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3C7D" w14:textId="77777777" w:rsidR="007C7124" w:rsidRDefault="007C7124" w:rsidP="007C7124">
      <w:pPr>
        <w:jc w:val="center"/>
        <w:rPr>
          <w:u w:val="single"/>
          <w:lang w:val="en-US"/>
        </w:rPr>
      </w:pPr>
    </w:p>
    <w:p w14:paraId="11E67CBF" w14:textId="77777777" w:rsidR="007C7124" w:rsidRDefault="007C7124" w:rsidP="007C7124">
      <w:pPr>
        <w:jc w:val="center"/>
        <w:rPr>
          <w:u w:val="single"/>
          <w:lang w:val="en-US"/>
        </w:rPr>
      </w:pPr>
    </w:p>
    <w:p w14:paraId="596C9899" w14:textId="77777777" w:rsidR="007C7124" w:rsidRDefault="007C7124" w:rsidP="007C7124">
      <w:pPr>
        <w:jc w:val="center"/>
        <w:rPr>
          <w:u w:val="single"/>
          <w:lang w:val="en-US"/>
        </w:rPr>
      </w:pPr>
    </w:p>
    <w:p w14:paraId="1499DBF3" w14:textId="77777777" w:rsidR="007C7124" w:rsidRDefault="007C7124" w:rsidP="007C7124">
      <w:pPr>
        <w:jc w:val="center"/>
        <w:rPr>
          <w:u w:val="single"/>
          <w:lang w:val="en-US"/>
        </w:rPr>
      </w:pPr>
    </w:p>
    <w:p w14:paraId="6D9D675D" w14:textId="77777777" w:rsidR="007C7124" w:rsidRDefault="007C7124" w:rsidP="007C7124">
      <w:pPr>
        <w:jc w:val="center"/>
        <w:rPr>
          <w:u w:val="single"/>
          <w:lang w:val="en-US"/>
        </w:rPr>
      </w:pPr>
    </w:p>
    <w:p w14:paraId="0DE35E07" w14:textId="14865B8D" w:rsidR="007C7124" w:rsidRDefault="007C7124" w:rsidP="007C7124">
      <w:pPr>
        <w:jc w:val="center"/>
        <w:rPr>
          <w:u w:val="single"/>
          <w:lang w:val="en-US"/>
        </w:rPr>
      </w:pPr>
    </w:p>
    <w:p w14:paraId="0172E25B" w14:textId="77777777" w:rsidR="00CE5ADF" w:rsidRDefault="00CE5ADF" w:rsidP="007C7124">
      <w:pPr>
        <w:jc w:val="center"/>
        <w:rPr>
          <w:u w:val="single"/>
          <w:lang w:val="en-US"/>
        </w:rPr>
      </w:pPr>
    </w:p>
    <w:p w14:paraId="46C8D613" w14:textId="77777777" w:rsidR="007C7124" w:rsidRDefault="007C7124" w:rsidP="007C7124">
      <w:pPr>
        <w:jc w:val="center"/>
        <w:rPr>
          <w:u w:val="single"/>
          <w:lang w:val="en-US"/>
        </w:rPr>
      </w:pPr>
    </w:p>
    <w:p w14:paraId="6173E899" w14:textId="77777777" w:rsidR="007C7124" w:rsidRDefault="007C7124" w:rsidP="007C7124">
      <w:pPr>
        <w:jc w:val="center"/>
        <w:rPr>
          <w:u w:val="single"/>
          <w:lang w:val="en-US"/>
        </w:rPr>
      </w:pPr>
    </w:p>
    <w:p w14:paraId="74CA1596" w14:textId="77777777" w:rsidR="007C7124" w:rsidRDefault="007C7124" w:rsidP="007C7124">
      <w:pPr>
        <w:jc w:val="center"/>
        <w:rPr>
          <w:u w:val="single"/>
          <w:lang w:val="en-US"/>
        </w:rPr>
      </w:pPr>
    </w:p>
    <w:p w14:paraId="3B886BC6" w14:textId="36AF0E73" w:rsidR="00785E89" w:rsidRDefault="00785E89" w:rsidP="00BA7232">
      <w:pPr>
        <w:spacing w:line="360" w:lineRule="auto"/>
        <w:jc w:val="center"/>
        <w:rPr>
          <w:u w:val="single"/>
          <w:lang w:val="en-US"/>
        </w:rPr>
      </w:pPr>
      <w:r w:rsidRPr="00785E89">
        <w:rPr>
          <w:u w:val="single"/>
          <w:lang w:val="en-US"/>
        </w:rPr>
        <w:t>Business Plan</w:t>
      </w:r>
    </w:p>
    <w:p w14:paraId="45395110" w14:textId="42FC587E" w:rsidR="00785E89" w:rsidRPr="004B130A" w:rsidRDefault="00785E89" w:rsidP="00BA7232">
      <w:pPr>
        <w:spacing w:line="360" w:lineRule="auto"/>
        <w:jc w:val="center"/>
        <w:rPr>
          <w:b/>
          <w:bCs/>
          <w:sz w:val="44"/>
          <w:szCs w:val="44"/>
          <w:lang w:val="en-US"/>
        </w:rPr>
      </w:pPr>
      <w:r w:rsidRPr="004B130A">
        <w:rPr>
          <w:b/>
          <w:bCs/>
          <w:sz w:val="44"/>
          <w:szCs w:val="44"/>
          <w:lang w:val="en-US"/>
        </w:rPr>
        <w:t>Elixir Cleaning</w:t>
      </w:r>
    </w:p>
    <w:p w14:paraId="2FB62B6A" w14:textId="3EFF7D11" w:rsidR="00785E89" w:rsidRDefault="00785E89" w:rsidP="00BA7232">
      <w:pPr>
        <w:jc w:val="center"/>
        <w:rPr>
          <w:lang w:val="en-US"/>
        </w:rPr>
      </w:pPr>
      <w:r>
        <w:rPr>
          <w:lang w:val="en-US"/>
        </w:rPr>
        <w:t>201-132 15</w:t>
      </w:r>
      <w:r w:rsidRPr="00785E89">
        <w:rPr>
          <w:vertAlign w:val="superscript"/>
          <w:lang w:val="en-US"/>
        </w:rPr>
        <w:t>th</w:t>
      </w:r>
      <w:r>
        <w:rPr>
          <w:lang w:val="en-US"/>
        </w:rPr>
        <w:t xml:space="preserve"> Street West</w:t>
      </w:r>
    </w:p>
    <w:p w14:paraId="344342F0" w14:textId="77777777" w:rsidR="00785E89" w:rsidRDefault="00785E89" w:rsidP="00BA7232">
      <w:pPr>
        <w:jc w:val="center"/>
        <w:rPr>
          <w:lang w:val="en-US"/>
        </w:rPr>
      </w:pPr>
      <w:r>
        <w:rPr>
          <w:lang w:val="en-US"/>
        </w:rPr>
        <w:t>North Vancouver, V7M 2N5</w:t>
      </w:r>
    </w:p>
    <w:p w14:paraId="258D08EE" w14:textId="77777777" w:rsidR="00785E89" w:rsidRDefault="00785E89" w:rsidP="00BA7232">
      <w:pPr>
        <w:spacing w:line="360" w:lineRule="auto"/>
        <w:jc w:val="center"/>
        <w:rPr>
          <w:lang w:val="en-US"/>
        </w:rPr>
      </w:pPr>
    </w:p>
    <w:p w14:paraId="3A48568A" w14:textId="47FFF7AB" w:rsidR="007C7124" w:rsidRDefault="003C58EA" w:rsidP="00BA7232">
      <w:pPr>
        <w:jc w:val="center"/>
        <w:rPr>
          <w:lang w:val="en-US"/>
        </w:rPr>
      </w:pPr>
      <w:r>
        <w:rPr>
          <w:lang w:val="en-US"/>
        </w:rPr>
        <w:t>BADM268 – Spring 2022</w:t>
      </w:r>
    </w:p>
    <w:p w14:paraId="42F3474E" w14:textId="77777777" w:rsidR="007C7124" w:rsidRDefault="007C7124" w:rsidP="00BA7232">
      <w:pPr>
        <w:spacing w:line="360" w:lineRule="auto"/>
        <w:jc w:val="center"/>
        <w:rPr>
          <w:lang w:val="en-US"/>
        </w:rPr>
      </w:pPr>
    </w:p>
    <w:p w14:paraId="46F72635" w14:textId="77777777" w:rsidR="007C7124" w:rsidRDefault="007C7124" w:rsidP="00BA7232">
      <w:pPr>
        <w:spacing w:line="360" w:lineRule="auto"/>
        <w:jc w:val="center"/>
        <w:rPr>
          <w:lang w:val="en-US"/>
        </w:rPr>
      </w:pPr>
      <w:r>
        <w:rPr>
          <w:lang w:val="en-US"/>
        </w:rPr>
        <w:t>April 11, 2022</w:t>
      </w:r>
    </w:p>
    <w:p w14:paraId="0E42FD45" w14:textId="77777777" w:rsidR="007C7124" w:rsidRDefault="007C7124" w:rsidP="007C7124">
      <w:pPr>
        <w:jc w:val="center"/>
        <w:rPr>
          <w:lang w:val="en-US"/>
        </w:rPr>
      </w:pPr>
    </w:p>
    <w:p w14:paraId="473B9A3B" w14:textId="77777777" w:rsidR="007C7124" w:rsidRDefault="007C7124" w:rsidP="007C7124">
      <w:pPr>
        <w:jc w:val="center"/>
        <w:rPr>
          <w:lang w:val="en-US"/>
        </w:rPr>
      </w:pPr>
    </w:p>
    <w:p w14:paraId="7DCDF0D5" w14:textId="77777777" w:rsidR="007C7124" w:rsidRDefault="007C7124" w:rsidP="007C7124">
      <w:pPr>
        <w:jc w:val="center"/>
        <w:rPr>
          <w:lang w:val="en-US"/>
        </w:rPr>
      </w:pPr>
    </w:p>
    <w:p w14:paraId="05AB1B4B" w14:textId="77777777" w:rsidR="007C7124" w:rsidRDefault="007C7124" w:rsidP="007C7124">
      <w:pPr>
        <w:jc w:val="center"/>
        <w:rPr>
          <w:lang w:val="en-US"/>
        </w:rPr>
      </w:pPr>
    </w:p>
    <w:p w14:paraId="7504CA44" w14:textId="77777777" w:rsidR="007C7124" w:rsidRDefault="007C7124" w:rsidP="007C7124">
      <w:pPr>
        <w:jc w:val="center"/>
        <w:rPr>
          <w:lang w:val="en-US"/>
        </w:rPr>
      </w:pPr>
    </w:p>
    <w:p w14:paraId="01FFD2DC" w14:textId="77777777" w:rsidR="007C7124" w:rsidRDefault="007C7124" w:rsidP="007C7124">
      <w:pPr>
        <w:jc w:val="center"/>
        <w:rPr>
          <w:lang w:val="en-US"/>
        </w:rPr>
      </w:pPr>
    </w:p>
    <w:p w14:paraId="5F90C083" w14:textId="77777777" w:rsidR="007C7124" w:rsidRDefault="007C7124" w:rsidP="007C7124">
      <w:pPr>
        <w:jc w:val="center"/>
        <w:rPr>
          <w:lang w:val="en-US"/>
        </w:rPr>
      </w:pPr>
    </w:p>
    <w:p w14:paraId="71CE9762" w14:textId="77777777" w:rsidR="007C7124" w:rsidRDefault="007C7124" w:rsidP="007C7124">
      <w:pPr>
        <w:jc w:val="center"/>
        <w:rPr>
          <w:lang w:val="en-US"/>
        </w:rPr>
      </w:pPr>
    </w:p>
    <w:p w14:paraId="1A2E8F39" w14:textId="77777777" w:rsidR="007C7124" w:rsidRDefault="007C7124" w:rsidP="007C7124">
      <w:pPr>
        <w:jc w:val="center"/>
        <w:rPr>
          <w:lang w:val="en-US"/>
        </w:rPr>
      </w:pPr>
    </w:p>
    <w:p w14:paraId="506C65B2" w14:textId="77777777" w:rsidR="007C7124" w:rsidRDefault="007C7124" w:rsidP="00BA7232">
      <w:pPr>
        <w:rPr>
          <w:lang w:val="en-US"/>
        </w:rPr>
      </w:pPr>
    </w:p>
    <w:p w14:paraId="60E6152D" w14:textId="0B56D063" w:rsidR="007C7124" w:rsidRDefault="007C7124" w:rsidP="007C7124">
      <w:pPr>
        <w:jc w:val="center"/>
        <w:rPr>
          <w:lang w:val="en-US"/>
        </w:rPr>
      </w:pPr>
    </w:p>
    <w:p w14:paraId="1C852FFF" w14:textId="77777777" w:rsidR="007711E4" w:rsidRDefault="007711E4" w:rsidP="007C7124">
      <w:pPr>
        <w:jc w:val="center"/>
        <w:rPr>
          <w:lang w:val="en-US"/>
        </w:rPr>
      </w:pPr>
    </w:p>
    <w:p w14:paraId="77BB8EAA" w14:textId="77777777" w:rsidR="007C7124" w:rsidRDefault="007C7124" w:rsidP="007C7124">
      <w:pPr>
        <w:jc w:val="center"/>
        <w:rPr>
          <w:lang w:val="en-US"/>
        </w:rPr>
      </w:pPr>
    </w:p>
    <w:p w14:paraId="3B55BB0E" w14:textId="62F5D0C4" w:rsidR="007711E4" w:rsidRDefault="003C58EA" w:rsidP="003C58EA">
      <w:pPr>
        <w:rPr>
          <w:lang w:val="en-US"/>
        </w:rPr>
      </w:pPr>
      <w:r>
        <w:rPr>
          <w:lang w:val="en-US"/>
        </w:rPr>
        <w:t>Prepared by:</w:t>
      </w:r>
    </w:p>
    <w:p w14:paraId="4FF9E963" w14:textId="5540082C" w:rsidR="00CE5ADF" w:rsidRPr="00CE5ADF" w:rsidRDefault="007C7124" w:rsidP="003C58EA">
      <w:pPr>
        <w:rPr>
          <w:b/>
          <w:bCs/>
          <w:lang w:val="en-US"/>
        </w:rPr>
      </w:pPr>
      <w:proofErr w:type="spellStart"/>
      <w:r w:rsidRPr="00CE5ADF">
        <w:rPr>
          <w:b/>
          <w:bCs/>
          <w:lang w:val="en-US"/>
        </w:rPr>
        <w:t>J</w:t>
      </w:r>
      <w:r w:rsidR="00CE5ADF" w:rsidRPr="00CE5ADF">
        <w:rPr>
          <w:b/>
          <w:bCs/>
          <w:lang w:val="en-US"/>
        </w:rPr>
        <w:t>ianfeng</w:t>
      </w:r>
      <w:proofErr w:type="spellEnd"/>
      <w:r w:rsidR="00CE5ADF" w:rsidRPr="00CE5ADF">
        <w:rPr>
          <w:b/>
          <w:bCs/>
          <w:lang w:val="en-US"/>
        </w:rPr>
        <w:t xml:space="preserve"> Chen</w:t>
      </w:r>
    </w:p>
    <w:p w14:paraId="727253A3" w14:textId="662F95D4" w:rsidR="00CE5ADF" w:rsidRDefault="00CE5ADF" w:rsidP="003C58EA">
      <w:pPr>
        <w:rPr>
          <w:lang w:val="en-US"/>
        </w:rPr>
      </w:pPr>
      <w:r>
        <w:rPr>
          <w:lang w:val="en-US"/>
        </w:rPr>
        <w:t>Chief Executive Officer</w:t>
      </w:r>
    </w:p>
    <w:p w14:paraId="2E7FFF26" w14:textId="5E518320" w:rsidR="00CE5ADF" w:rsidRPr="00CE5ADF" w:rsidRDefault="00CE5ADF" w:rsidP="003C58EA">
      <w:pPr>
        <w:rPr>
          <w:b/>
          <w:bCs/>
          <w:lang w:val="en-US"/>
        </w:rPr>
      </w:pPr>
      <w:r w:rsidRPr="00CE5ADF">
        <w:rPr>
          <w:b/>
          <w:bCs/>
          <w:lang w:val="en-US"/>
        </w:rPr>
        <w:t xml:space="preserve">David </w:t>
      </w:r>
      <w:proofErr w:type="spellStart"/>
      <w:r w:rsidRPr="00CE5ADF">
        <w:rPr>
          <w:b/>
          <w:bCs/>
          <w:lang w:val="en-US"/>
        </w:rPr>
        <w:t>Xiong</w:t>
      </w:r>
      <w:proofErr w:type="spellEnd"/>
    </w:p>
    <w:p w14:paraId="78205842" w14:textId="1D627BAE" w:rsidR="00CE5ADF" w:rsidRDefault="00CE5ADF" w:rsidP="003C58EA">
      <w:pPr>
        <w:rPr>
          <w:lang w:val="en-US"/>
        </w:rPr>
      </w:pPr>
      <w:r>
        <w:rPr>
          <w:lang w:val="en-US"/>
        </w:rPr>
        <w:t>Chief Operating Officer</w:t>
      </w:r>
    </w:p>
    <w:p w14:paraId="09A6C7F4" w14:textId="4A93DB21" w:rsidR="00CE5ADF" w:rsidRPr="00CE5ADF" w:rsidRDefault="00CE5ADF" w:rsidP="003C58EA">
      <w:pPr>
        <w:rPr>
          <w:b/>
          <w:bCs/>
          <w:lang w:val="en-US"/>
        </w:rPr>
      </w:pPr>
      <w:r w:rsidRPr="00CE5ADF">
        <w:rPr>
          <w:b/>
          <w:bCs/>
          <w:lang w:val="en-US"/>
        </w:rPr>
        <w:t>Piyush Mittal</w:t>
      </w:r>
    </w:p>
    <w:p w14:paraId="254A5728" w14:textId="68C53D0A" w:rsidR="00CE5ADF" w:rsidRDefault="00CE5ADF" w:rsidP="003C58EA">
      <w:pPr>
        <w:rPr>
          <w:lang w:val="en-US"/>
        </w:rPr>
      </w:pPr>
      <w:r>
        <w:rPr>
          <w:lang w:val="en-US"/>
        </w:rPr>
        <w:t>Chief Marketing Officer</w:t>
      </w:r>
    </w:p>
    <w:p w14:paraId="14AF5D55" w14:textId="77777777" w:rsidR="00CE5ADF" w:rsidRPr="00CE5ADF" w:rsidRDefault="00CE5ADF" w:rsidP="003C58EA">
      <w:pPr>
        <w:rPr>
          <w:b/>
          <w:bCs/>
          <w:u w:val="single"/>
        </w:rPr>
      </w:pPr>
      <w:r w:rsidRPr="00CE5ADF">
        <w:rPr>
          <w:b/>
          <w:bCs/>
          <w:lang w:val="en-US"/>
        </w:rPr>
        <w:t xml:space="preserve">Farzad </w:t>
      </w:r>
      <w:proofErr w:type="spellStart"/>
      <w:r w:rsidRPr="00CE5ADF">
        <w:rPr>
          <w:b/>
          <w:bCs/>
          <w:lang w:val="en-US"/>
        </w:rPr>
        <w:t>Moayedi</w:t>
      </w:r>
      <w:proofErr w:type="spellEnd"/>
    </w:p>
    <w:p w14:paraId="6A3749B3" w14:textId="4B4FF392" w:rsidR="00F97E07" w:rsidRPr="00CE5ADF" w:rsidRDefault="00CE5ADF" w:rsidP="003C58EA">
      <w:r w:rsidRPr="00CE5ADF">
        <w:rPr>
          <w:lang w:val="en-US"/>
        </w:rPr>
        <w:t>Chief Financial Officer</w:t>
      </w:r>
      <w:r w:rsidR="00D519C8" w:rsidRPr="00CE5ADF">
        <w:br w:type="page"/>
      </w:r>
    </w:p>
    <w:sdt>
      <w:sdtPr>
        <w:rPr>
          <w:rFonts w:asciiTheme="minorHAnsi" w:eastAsiaTheme="minorHAnsi" w:hAnsiTheme="minorHAnsi" w:cstheme="minorBidi"/>
          <w:b w:val="0"/>
          <w:bCs w:val="0"/>
          <w:i/>
          <w:iCs/>
          <w:color w:val="auto"/>
          <w:kern w:val="2"/>
          <w:sz w:val="22"/>
          <w:szCs w:val="22"/>
          <w:lang w:val="en-CN" w:eastAsia="ja-JP"/>
        </w:rPr>
        <w:id w:val="122890271"/>
        <w:docPartObj>
          <w:docPartGallery w:val="Table of Contents"/>
          <w:docPartUnique/>
        </w:docPartObj>
      </w:sdtPr>
      <w:sdtEndPr>
        <w:rPr>
          <w:rFonts w:eastAsiaTheme="minorEastAsia" w:cstheme="minorHAnsi"/>
          <w:kern w:val="0"/>
          <w:sz w:val="20"/>
          <w:szCs w:val="20"/>
          <w:lang w:eastAsia="zh-CN"/>
        </w:rPr>
      </w:sdtEndPr>
      <w:sdtContent>
        <w:p w14:paraId="2C95AE12" w14:textId="0543A815" w:rsidR="005F30E0" w:rsidRPr="005F30E0" w:rsidRDefault="005F30E0" w:rsidP="0089572F">
          <w:pPr>
            <w:pStyle w:val="TOCHeading"/>
            <w:spacing w:after="240" w:line="360" w:lineRule="auto"/>
            <w:rPr>
              <w:rFonts w:ascii="Cambria" w:hAnsi="Cambria"/>
              <w:sz w:val="56"/>
              <w:szCs w:val="56"/>
            </w:rPr>
          </w:pPr>
          <w:r w:rsidRPr="005F30E0">
            <w:rPr>
              <w:rFonts w:ascii="Cambria" w:hAnsi="Cambria"/>
              <w:sz w:val="56"/>
              <w:szCs w:val="56"/>
            </w:rPr>
            <w:t>Table of Contents</w:t>
          </w:r>
        </w:p>
        <w:p w14:paraId="7371D9F9" w14:textId="50BCFBE0" w:rsidR="005F30E0" w:rsidRPr="005F30E0" w:rsidRDefault="005F30E0" w:rsidP="005F30E0">
          <w:pPr>
            <w:rPr>
              <w:lang w:val="en-US" w:eastAsia="en-US"/>
            </w:rPr>
          </w:pPr>
        </w:p>
        <w:p w14:paraId="7AAA81D6" w14:textId="369B73B2" w:rsidR="005F30E0" w:rsidRPr="005F30E0" w:rsidRDefault="005F30E0">
          <w:pPr>
            <w:pStyle w:val="TOC1"/>
            <w:rPr>
              <w:lang w:val="en-US"/>
            </w:rPr>
          </w:pPr>
          <w:r>
            <w:rPr>
              <w:b w:val="0"/>
              <w:caps w:val="0"/>
              <w:lang w:val="en-US"/>
            </w:rPr>
            <w:t>Executive summary</w:t>
          </w:r>
          <w:r w:rsidRPr="0035362F">
            <w:ptab w:relativeTo="margin" w:alignment="right" w:leader="dot"/>
          </w:r>
          <w:r>
            <w:rPr>
              <w:lang w:val="en-US"/>
            </w:rPr>
            <w:t>3</w:t>
          </w:r>
        </w:p>
        <w:p w14:paraId="1AA4F8A5" w14:textId="4C44E577" w:rsidR="005F30E0" w:rsidRPr="0035362F" w:rsidRDefault="005F30E0" w:rsidP="008E64C0">
          <w:pPr>
            <w:pStyle w:val="TOC1"/>
          </w:pPr>
          <w:r>
            <w:rPr>
              <w:b w:val="0"/>
              <w:caps w:val="0"/>
              <w:lang w:val="en-US"/>
            </w:rPr>
            <w:t>Business over</w:t>
          </w:r>
          <w:r w:rsidR="006E719F">
            <w:rPr>
              <w:b w:val="0"/>
              <w:caps w:val="0"/>
              <w:lang w:val="en-US"/>
            </w:rPr>
            <w:t>view</w:t>
          </w:r>
          <w:r w:rsidRPr="0035362F">
            <w:ptab w:relativeTo="margin" w:alignment="right" w:leader="dot"/>
          </w:r>
          <w:r>
            <w:t>4</w:t>
          </w:r>
        </w:p>
        <w:p w14:paraId="45E38425" w14:textId="67BF3B01" w:rsidR="005F30E0" w:rsidRDefault="006E719F" w:rsidP="004A3D65">
          <w:pPr>
            <w:pStyle w:val="TOC2"/>
          </w:pPr>
          <w:r>
            <w:t>Project objective</w:t>
          </w:r>
          <w:r w:rsidR="005F30E0" w:rsidRPr="0035362F">
            <w:ptab w:relativeTo="margin" w:alignment="right" w:leader="dot"/>
          </w:r>
          <w:r w:rsidR="004A3D65">
            <w:t>4</w:t>
          </w:r>
        </w:p>
        <w:p w14:paraId="5639C2F8" w14:textId="0975C20B" w:rsidR="006E719F" w:rsidRDefault="006E719F" w:rsidP="004A3D65">
          <w:pPr>
            <w:pStyle w:val="TOC2"/>
          </w:pPr>
          <w:r>
            <w:t>Business description</w:t>
          </w:r>
          <w:r w:rsidRPr="0035362F">
            <w:ptab w:relativeTo="margin" w:alignment="right" w:leader="dot"/>
          </w:r>
          <w:r w:rsidR="004A3D65">
            <w:t>4</w:t>
          </w:r>
        </w:p>
        <w:p w14:paraId="004F7542" w14:textId="2D3D4EFE" w:rsidR="006E719F" w:rsidRDefault="006E719F" w:rsidP="004A3D65">
          <w:pPr>
            <w:pStyle w:val="TOC2"/>
          </w:pPr>
          <w:r>
            <w:t>Products and services</w:t>
          </w:r>
          <w:r w:rsidRPr="0035362F">
            <w:ptab w:relativeTo="margin" w:alignment="right" w:leader="dot"/>
          </w:r>
          <w:r w:rsidR="004A3D65">
            <w:t>4</w:t>
          </w:r>
        </w:p>
        <w:p w14:paraId="2611FF85" w14:textId="011C1737" w:rsidR="006E719F" w:rsidRDefault="006E719F" w:rsidP="004A3D65">
          <w:pPr>
            <w:pStyle w:val="TOC2"/>
          </w:pPr>
          <w:r>
            <w:t>Key people</w:t>
          </w:r>
          <w:r w:rsidRPr="0035362F">
            <w:ptab w:relativeTo="margin" w:alignment="right" w:leader="dot"/>
          </w:r>
          <w:r w:rsidR="004A3D65">
            <w:t>4</w:t>
          </w:r>
          <w:r w:rsidRPr="006E719F">
            <w:t xml:space="preserve"> </w:t>
          </w:r>
        </w:p>
        <w:p w14:paraId="35D58A17" w14:textId="54AB1D9B" w:rsidR="006E719F" w:rsidRDefault="006E719F" w:rsidP="004A3D65">
          <w:pPr>
            <w:pStyle w:val="TOC2"/>
          </w:pPr>
          <w:r>
            <w:t>Risk assessment and contingency plan</w:t>
          </w:r>
          <w:r w:rsidRPr="0035362F">
            <w:ptab w:relativeTo="margin" w:alignment="right" w:leader="dot"/>
          </w:r>
          <w:r w:rsidR="004A3D65">
            <w:t>4</w:t>
          </w:r>
        </w:p>
        <w:p w14:paraId="6266E3BD" w14:textId="4ED8F1C1" w:rsidR="0036521B" w:rsidRDefault="0036521B" w:rsidP="0036521B">
          <w:pPr>
            <w:pStyle w:val="TOC1"/>
            <w:rPr>
              <w:lang w:val="en-US"/>
            </w:rPr>
          </w:pPr>
          <w:r>
            <w:rPr>
              <w:b w:val="0"/>
              <w:caps w:val="0"/>
              <w:lang w:val="en-US"/>
            </w:rPr>
            <w:t>Operations plan</w:t>
          </w:r>
          <w:r w:rsidRPr="0035362F">
            <w:ptab w:relativeTo="margin" w:alignment="right" w:leader="dot"/>
          </w:r>
          <w:r>
            <w:rPr>
              <w:lang w:val="en-US"/>
            </w:rPr>
            <w:t>5</w:t>
          </w:r>
        </w:p>
        <w:p w14:paraId="203BC4EB" w14:textId="10C3CAF3" w:rsidR="0036521B" w:rsidRDefault="0036521B" w:rsidP="0036521B">
          <w:pPr>
            <w:pStyle w:val="TOC2"/>
          </w:pPr>
          <w:r>
            <w:t>Business location</w:t>
          </w:r>
          <w:r w:rsidRPr="0035362F">
            <w:ptab w:relativeTo="margin" w:alignment="right" w:leader="dot"/>
          </w:r>
          <w:r>
            <w:t>5</w:t>
          </w:r>
        </w:p>
        <w:p w14:paraId="2FFE3D7E" w14:textId="33BD4EAE" w:rsidR="0036521B" w:rsidRDefault="0036521B" w:rsidP="0036521B">
          <w:pPr>
            <w:pStyle w:val="TOC2"/>
          </w:pPr>
          <w:r>
            <w:t>Equipment</w:t>
          </w:r>
          <w:r w:rsidRPr="0035362F">
            <w:ptab w:relativeTo="margin" w:alignment="right" w:leader="dot"/>
          </w:r>
          <w:r>
            <w:t>5</w:t>
          </w:r>
        </w:p>
        <w:p w14:paraId="4789E79C" w14:textId="534E5EC2" w:rsidR="0036521B" w:rsidRDefault="0036521B" w:rsidP="0036521B">
          <w:pPr>
            <w:pStyle w:val="TOC2"/>
          </w:pPr>
          <w:r>
            <w:t>Technology</w:t>
          </w:r>
          <w:r w:rsidRPr="0035362F">
            <w:ptab w:relativeTo="margin" w:alignment="right" w:leader="dot"/>
          </w:r>
          <w:r>
            <w:t>5</w:t>
          </w:r>
        </w:p>
        <w:p w14:paraId="1087278A" w14:textId="1707990D" w:rsidR="0036521B" w:rsidRDefault="0036521B" w:rsidP="0036521B">
          <w:pPr>
            <w:pStyle w:val="TOC2"/>
          </w:pPr>
          <w:r>
            <w:t>Environmental compliance</w:t>
          </w:r>
          <w:r w:rsidRPr="0035362F">
            <w:ptab w:relativeTo="margin" w:alignment="right" w:leader="dot"/>
          </w:r>
          <w:r>
            <w:t>5</w:t>
          </w:r>
        </w:p>
        <w:p w14:paraId="2C0480C5" w14:textId="72E01D3E" w:rsidR="0036521B" w:rsidRDefault="0036521B" w:rsidP="0036521B">
          <w:pPr>
            <w:pStyle w:val="TOC2"/>
          </w:pPr>
          <w:r>
            <w:t>Advisory team</w:t>
          </w:r>
          <w:r w:rsidRPr="0035362F">
            <w:ptab w:relativeTo="margin" w:alignment="right" w:leader="dot"/>
          </w:r>
          <w:r>
            <w:t>5</w:t>
          </w:r>
        </w:p>
        <w:p w14:paraId="43CCE2C7" w14:textId="32489AA9" w:rsidR="0036521B" w:rsidRDefault="0036521B" w:rsidP="0036521B">
          <w:pPr>
            <w:pStyle w:val="TOC2"/>
          </w:pPr>
          <w:r>
            <w:t>Key employees</w:t>
          </w:r>
          <w:r w:rsidRPr="0035362F">
            <w:ptab w:relativeTo="margin" w:alignment="right" w:leader="dot"/>
          </w:r>
          <w:r>
            <w:t>6</w:t>
          </w:r>
        </w:p>
        <w:p w14:paraId="04CA5D38" w14:textId="26105690" w:rsidR="0036521B" w:rsidRPr="0036521B" w:rsidRDefault="0036521B" w:rsidP="0036521B">
          <w:pPr>
            <w:pStyle w:val="TOC2"/>
          </w:pPr>
          <w:r>
            <w:t>Service process</w:t>
          </w:r>
          <w:r w:rsidRPr="0035362F">
            <w:ptab w:relativeTo="margin" w:alignment="right" w:leader="dot"/>
          </w:r>
          <w:r>
            <w:t>6</w:t>
          </w:r>
        </w:p>
        <w:p w14:paraId="2D6BC0A5" w14:textId="1D1B950F" w:rsidR="004A3D65" w:rsidRPr="004A3D65" w:rsidRDefault="004A3D65" w:rsidP="004A3D65">
          <w:pPr>
            <w:pStyle w:val="TOC1"/>
            <w:rPr>
              <w:lang w:val="en-US"/>
            </w:rPr>
          </w:pPr>
          <w:r>
            <w:rPr>
              <w:b w:val="0"/>
              <w:caps w:val="0"/>
              <w:lang w:val="en-US"/>
            </w:rPr>
            <w:t>Market research</w:t>
          </w:r>
          <w:r w:rsidRPr="0035362F">
            <w:ptab w:relativeTo="margin" w:alignment="right" w:leader="dot"/>
          </w:r>
          <w:r w:rsidR="0036521B">
            <w:rPr>
              <w:lang w:val="en-US"/>
            </w:rPr>
            <w:t>7</w:t>
          </w:r>
        </w:p>
        <w:p w14:paraId="49CA56F7" w14:textId="0AFC73B8" w:rsidR="004A3D65" w:rsidRDefault="004A3D65" w:rsidP="004A3D65">
          <w:pPr>
            <w:pStyle w:val="TOC2"/>
          </w:pPr>
          <w:r>
            <w:t>Market size and growth</w:t>
          </w:r>
          <w:r w:rsidRPr="0035362F">
            <w:ptab w:relativeTo="margin" w:alignment="right" w:leader="dot"/>
          </w:r>
          <w:r w:rsidR="0036521B">
            <w:t>7</w:t>
          </w:r>
        </w:p>
        <w:p w14:paraId="41AB04EB" w14:textId="43EDB56C" w:rsidR="004A3D65" w:rsidRDefault="004A3D65" w:rsidP="004A3D65">
          <w:pPr>
            <w:pStyle w:val="TOC2"/>
          </w:pPr>
          <w:r>
            <w:t>Competitive environment</w:t>
          </w:r>
          <w:r w:rsidRPr="0035362F">
            <w:ptab w:relativeTo="margin" w:alignment="right" w:leader="dot"/>
          </w:r>
          <w:r w:rsidR="0036521B">
            <w:t>7</w:t>
          </w:r>
        </w:p>
        <w:p w14:paraId="58E8898E" w14:textId="2466BEDE" w:rsidR="004A3D65" w:rsidRDefault="004A3D65" w:rsidP="004A3D65">
          <w:pPr>
            <w:pStyle w:val="TOC2"/>
          </w:pPr>
          <w:r>
            <w:t>Industry research</w:t>
          </w:r>
          <w:r w:rsidRPr="0035362F">
            <w:ptab w:relativeTo="margin" w:alignment="right" w:leader="dot"/>
          </w:r>
          <w:r w:rsidR="0036521B">
            <w:t>7</w:t>
          </w:r>
        </w:p>
        <w:p w14:paraId="6BF1F2C9" w14:textId="01FB3B78" w:rsidR="004A3D65" w:rsidRDefault="004A3D65" w:rsidP="004A3D65">
          <w:pPr>
            <w:pStyle w:val="TOC2"/>
          </w:pPr>
          <w:r>
            <w:t>Marketing strategy</w:t>
          </w:r>
          <w:r w:rsidRPr="0035362F">
            <w:ptab w:relativeTo="margin" w:alignment="right" w:leader="dot"/>
          </w:r>
          <w:r w:rsidR="0036521B">
            <w:t>7</w:t>
          </w:r>
        </w:p>
        <w:p w14:paraId="3BFBFFEE" w14:textId="106FB0AF" w:rsidR="004A3D65" w:rsidRDefault="004A3D65" w:rsidP="004A3D65">
          <w:pPr>
            <w:pStyle w:val="TOC2"/>
          </w:pPr>
          <w:r>
            <w:t>Product, Promotion, Plan, Price</w:t>
          </w:r>
          <w:r w:rsidRPr="0035362F">
            <w:ptab w:relativeTo="margin" w:alignment="right" w:leader="dot"/>
          </w:r>
          <w:r w:rsidR="0036521B">
            <w:t>7</w:t>
          </w:r>
        </w:p>
        <w:p w14:paraId="4D96317D" w14:textId="02F681B3" w:rsidR="004A3D65" w:rsidRDefault="004A3D65" w:rsidP="004A3D65">
          <w:pPr>
            <w:pStyle w:val="TOC2"/>
          </w:pPr>
          <w:r>
            <w:t>Marketing costs</w:t>
          </w:r>
          <w:r w:rsidRPr="0035362F">
            <w:ptab w:relativeTo="margin" w:alignment="right" w:leader="dot"/>
          </w:r>
          <w:r w:rsidR="004144BB">
            <w:t>8</w:t>
          </w:r>
        </w:p>
        <w:p w14:paraId="15F5750F" w14:textId="6A200315" w:rsidR="004A3D65" w:rsidRDefault="004A3D65" w:rsidP="004A3D65">
          <w:pPr>
            <w:pStyle w:val="TOC2"/>
          </w:pPr>
          <w:r>
            <w:t>Marketing tactics</w:t>
          </w:r>
          <w:r w:rsidRPr="0035362F">
            <w:ptab w:relativeTo="margin" w:alignment="right" w:leader="dot"/>
          </w:r>
          <w:r w:rsidR="004144BB">
            <w:t>8</w:t>
          </w:r>
        </w:p>
        <w:p w14:paraId="39F17F9E" w14:textId="114A41D5" w:rsidR="0036521B" w:rsidRPr="0036521B" w:rsidRDefault="0036521B" w:rsidP="0036521B">
          <w:pPr>
            <w:pStyle w:val="TOC1"/>
            <w:rPr>
              <w:lang w:val="en-US"/>
            </w:rPr>
          </w:pPr>
          <w:r>
            <w:rPr>
              <w:b w:val="0"/>
              <w:caps w:val="0"/>
              <w:lang w:val="en-US"/>
            </w:rPr>
            <w:t>Financial plan</w:t>
          </w:r>
          <w:r w:rsidRPr="0035362F">
            <w:ptab w:relativeTo="margin" w:alignment="right" w:leader="dot"/>
          </w:r>
          <w:r w:rsidR="004144BB">
            <w:rPr>
              <w:lang w:val="en-US"/>
            </w:rPr>
            <w:t>9</w:t>
          </w:r>
        </w:p>
        <w:p w14:paraId="4FBA39E8" w14:textId="12EAE4BB" w:rsidR="0036521B" w:rsidRDefault="008C6A22" w:rsidP="0036521B">
          <w:pPr>
            <w:pStyle w:val="TOC2"/>
          </w:pPr>
          <w:r>
            <w:t>Sales level</w:t>
          </w:r>
          <w:r w:rsidR="0036521B" w:rsidRPr="0035362F">
            <w:ptab w:relativeTo="margin" w:alignment="right" w:leader="dot"/>
          </w:r>
          <w:r w:rsidR="004144BB">
            <w:t>9</w:t>
          </w:r>
        </w:p>
        <w:p w14:paraId="60197949" w14:textId="50F27FB1" w:rsidR="0036521B" w:rsidRDefault="008C6A22" w:rsidP="0036521B">
          <w:pPr>
            <w:pStyle w:val="TOC2"/>
          </w:pPr>
          <w:r>
            <w:t>Financial needed</w:t>
          </w:r>
          <w:r w:rsidR="0036521B" w:rsidRPr="0035362F">
            <w:ptab w:relativeTo="margin" w:alignment="right" w:leader="dot"/>
          </w:r>
          <w:r w:rsidR="004144BB">
            <w:t>9</w:t>
          </w:r>
        </w:p>
        <w:p w14:paraId="4C4EE113" w14:textId="21EDFAFC" w:rsidR="0036521B" w:rsidRDefault="008C6A22" w:rsidP="0036521B">
          <w:pPr>
            <w:pStyle w:val="TOC2"/>
          </w:pPr>
          <w:r>
            <w:t>Investment</w:t>
          </w:r>
          <w:r w:rsidR="0036521B" w:rsidRPr="0035362F">
            <w:ptab w:relativeTo="margin" w:alignment="right" w:leader="dot"/>
          </w:r>
          <w:r w:rsidR="004144BB">
            <w:t>9</w:t>
          </w:r>
        </w:p>
        <w:p w14:paraId="569F6FB1" w14:textId="67303107" w:rsidR="004144BB" w:rsidRDefault="004144BB" w:rsidP="004144BB">
          <w:pPr>
            <w:pStyle w:val="TOC1"/>
            <w:rPr>
              <w:lang w:val="en-US"/>
            </w:rPr>
          </w:pPr>
          <w:r>
            <w:rPr>
              <w:b w:val="0"/>
              <w:caps w:val="0"/>
              <w:lang w:val="en-US"/>
            </w:rPr>
            <w:t>References</w:t>
          </w:r>
          <w:r w:rsidRPr="0035362F">
            <w:ptab w:relativeTo="margin" w:alignment="right" w:leader="dot"/>
          </w:r>
          <w:r>
            <w:rPr>
              <w:lang w:val="en-US"/>
            </w:rPr>
            <w:t>10</w:t>
          </w:r>
        </w:p>
        <w:p w14:paraId="40C70DC1" w14:textId="2C4EAEBA" w:rsidR="004144BB" w:rsidRPr="0036521B" w:rsidRDefault="004144BB" w:rsidP="004144BB">
          <w:pPr>
            <w:pStyle w:val="TOC1"/>
            <w:rPr>
              <w:lang w:val="en-US"/>
            </w:rPr>
          </w:pPr>
          <w:r>
            <w:rPr>
              <w:b w:val="0"/>
              <w:caps w:val="0"/>
              <w:lang w:val="en-US"/>
            </w:rPr>
            <w:t>Appendix</w:t>
          </w:r>
          <w:r w:rsidRPr="0035362F">
            <w:ptab w:relativeTo="margin" w:alignment="right" w:leader="dot"/>
          </w:r>
          <w:r>
            <w:rPr>
              <w:lang w:val="en-US"/>
            </w:rPr>
            <w:t>11</w:t>
          </w:r>
        </w:p>
        <w:p w14:paraId="254B5360" w14:textId="5E781B95" w:rsidR="004144BB" w:rsidRPr="004144BB" w:rsidRDefault="004144BB" w:rsidP="004144BB">
          <w:pPr>
            <w:rPr>
              <w:lang w:val="en-US"/>
            </w:rPr>
          </w:pPr>
        </w:p>
        <w:p w14:paraId="7522E45B" w14:textId="77777777" w:rsidR="004144BB" w:rsidRPr="004144BB" w:rsidRDefault="004144BB" w:rsidP="004144BB">
          <w:pPr>
            <w:rPr>
              <w:lang w:val="en-US"/>
            </w:rPr>
          </w:pPr>
        </w:p>
        <w:p w14:paraId="349A9DBE" w14:textId="6E233D0F" w:rsidR="006E719F" w:rsidRPr="005F30E0" w:rsidRDefault="006E719F" w:rsidP="006E719F">
          <w:pPr>
            <w:pStyle w:val="TOC1"/>
            <w:rPr>
              <w:lang w:val="en-US"/>
            </w:rPr>
          </w:pPr>
        </w:p>
        <w:p w14:paraId="7BFD044B" w14:textId="649C3BD4" w:rsidR="006E719F" w:rsidRPr="006E719F" w:rsidRDefault="006E719F" w:rsidP="006E719F">
          <w:pPr>
            <w:rPr>
              <w:lang w:val="en-US"/>
            </w:rPr>
          </w:pPr>
        </w:p>
        <w:p w14:paraId="052CB445" w14:textId="5C1F6726" w:rsidR="006E719F" w:rsidRPr="0035362F" w:rsidRDefault="006E719F" w:rsidP="004A3D65">
          <w:pPr>
            <w:pStyle w:val="TOC2"/>
          </w:pPr>
        </w:p>
        <w:p w14:paraId="60D92351" w14:textId="77777777" w:rsidR="006E719F" w:rsidRPr="006E719F" w:rsidRDefault="006E719F" w:rsidP="006E719F"/>
        <w:p w14:paraId="44514DBE" w14:textId="7833B31A" w:rsidR="005F30E0" w:rsidRPr="008E64C0" w:rsidRDefault="00E26DAC" w:rsidP="008E64C0">
          <w:pPr>
            <w:pStyle w:val="TOC3"/>
            <w:rPr>
              <w:i w:val="0"/>
            </w:rPr>
          </w:pPr>
        </w:p>
      </w:sdtContent>
    </w:sdt>
    <w:p w14:paraId="2E1345D1" w14:textId="77777777" w:rsidR="004144BB" w:rsidRDefault="004144BB">
      <w:pPr>
        <w:rPr>
          <w:rFonts w:ascii="Calibri" w:eastAsiaTheme="majorEastAsia" w:hAnsi="Calibri" w:cs="Calibri"/>
          <w:b/>
          <w:bCs/>
          <w:spacing w:val="-10"/>
          <w:kern w:val="28"/>
          <w:sz w:val="56"/>
          <w:szCs w:val="56"/>
          <w:lang w:val="en-US"/>
        </w:rPr>
      </w:pPr>
      <w:r>
        <w:rPr>
          <w:rFonts w:ascii="Calibri" w:hAnsi="Calibri" w:cs="Calibri"/>
          <w:b/>
          <w:bCs/>
          <w:lang w:val="en-US"/>
        </w:rPr>
        <w:br w:type="page"/>
      </w:r>
    </w:p>
    <w:p w14:paraId="7C0FAD9F" w14:textId="72EAA044" w:rsidR="005C6B14" w:rsidRPr="00611A38" w:rsidRDefault="00D519C8" w:rsidP="00611A38">
      <w:pPr>
        <w:pStyle w:val="Title"/>
        <w:rPr>
          <w:b/>
          <w:bCs/>
          <w:sz w:val="22"/>
          <w:szCs w:val="22"/>
          <w:lang w:val="en-US"/>
        </w:rPr>
      </w:pPr>
      <w:r w:rsidRPr="00AF0A18">
        <w:rPr>
          <w:rFonts w:ascii="Calibri" w:hAnsi="Calibri" w:cs="Calibri"/>
          <w:b/>
          <w:bCs/>
          <w:lang w:val="en-US"/>
        </w:rPr>
        <w:lastRenderedPageBreak/>
        <w:t>Executive summary</w:t>
      </w:r>
    </w:p>
    <w:p w14:paraId="0590256D" w14:textId="674DC29D" w:rsidR="00D519C8" w:rsidRPr="005C6B14" w:rsidRDefault="00D519C8" w:rsidP="00D771F2">
      <w:pPr>
        <w:pBdr>
          <w:bottom w:val="single" w:sz="6" w:space="1" w:color="auto"/>
        </w:pBdr>
        <w:spacing w:line="276" w:lineRule="auto"/>
        <w:rPr>
          <w:rFonts w:ascii="Calibri" w:hAnsi="Calibri" w:cs="Calibri"/>
          <w:b/>
          <w:bCs/>
          <w:sz w:val="36"/>
          <w:szCs w:val="36"/>
          <w:lang w:val="en-US"/>
        </w:rPr>
      </w:pPr>
      <w:r w:rsidRPr="005C6B14">
        <w:rPr>
          <w:rFonts w:ascii="Calibri" w:hAnsi="Calibri" w:cs="Calibri"/>
          <w:b/>
          <w:bCs/>
          <w:sz w:val="36"/>
          <w:szCs w:val="36"/>
          <w:lang w:val="en-US"/>
        </w:rPr>
        <w:t>Project objectives</w:t>
      </w:r>
    </w:p>
    <w:p w14:paraId="3B0A61DE" w14:textId="77777777" w:rsidR="00D519C8" w:rsidRPr="00AF0A18" w:rsidRDefault="00D519C8">
      <w:pPr>
        <w:rPr>
          <w:rFonts w:ascii="Calibri" w:hAnsi="Calibri" w:cs="Calibri"/>
          <w:b/>
          <w:bCs/>
          <w:sz w:val="22"/>
          <w:szCs w:val="22"/>
          <w:lang w:val="en-US"/>
        </w:rPr>
      </w:pPr>
    </w:p>
    <w:p w14:paraId="288D6A2B" w14:textId="77777777"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Establish a cleaning and disinfecting service providers limited liability partnership corporation in 2022.</w:t>
      </w:r>
    </w:p>
    <w:p w14:paraId="0DA29F0B" w14:textId="5E15B84F" w:rsidR="00D519C8" w:rsidRPr="00D771F2" w:rsidRDefault="00D519C8">
      <w:pPr>
        <w:rPr>
          <w:rFonts w:ascii="Calibri" w:eastAsia="Times New Roman" w:hAnsi="Calibri" w:cs="Calibri"/>
          <w:color w:val="000000" w:themeColor="text1"/>
          <w:sz w:val="22"/>
          <w:szCs w:val="22"/>
        </w:rPr>
      </w:pPr>
      <w:r w:rsidRPr="00AF0A18">
        <w:rPr>
          <w:rFonts w:ascii="Calibri" w:eastAsia="Times New Roman" w:hAnsi="Calibri" w:cs="Calibri"/>
          <w:color w:val="000000" w:themeColor="text1"/>
          <w:sz w:val="22"/>
          <w:szCs w:val="22"/>
        </w:rPr>
        <w:t>Become the best and professional cleaning and disinfecting service provider in British Columbia.</w:t>
      </w:r>
    </w:p>
    <w:p w14:paraId="2CFA790A" w14:textId="185338B7" w:rsidR="00D519C8" w:rsidRPr="005C6B14" w:rsidRDefault="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Business description</w:t>
      </w:r>
    </w:p>
    <w:p w14:paraId="10DE7B99" w14:textId="51C86C13"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 xml:space="preserve">Develop </w:t>
      </w:r>
      <w:r w:rsidR="00C6101C" w:rsidRPr="00AF0A18">
        <w:rPr>
          <w:rFonts w:ascii="Calibri" w:hAnsi="Calibri" w:cs="Calibri"/>
          <w:color w:val="000000" w:themeColor="text1"/>
          <w:sz w:val="22"/>
          <w:szCs w:val="22"/>
          <w:lang w:val="en-US"/>
        </w:rPr>
        <w:t>technology</w:t>
      </w:r>
      <w:r w:rsidRPr="00AF0A18">
        <w:rPr>
          <w:rFonts w:ascii="Calibri" w:hAnsi="Calibri" w:cs="Calibri"/>
          <w:color w:val="000000" w:themeColor="text1"/>
          <w:sz w:val="22"/>
          <w:szCs w:val="22"/>
          <w:lang w:val="en-US"/>
        </w:rPr>
        <w:t xml:space="preserve"> to connect customers for </w:t>
      </w:r>
      <w:r w:rsidR="00C6101C" w:rsidRPr="00AF0A18">
        <w:rPr>
          <w:rFonts w:ascii="Calibri" w:hAnsi="Calibri" w:cs="Calibri"/>
          <w:color w:val="000000" w:themeColor="text1"/>
          <w:sz w:val="22"/>
          <w:szCs w:val="22"/>
          <w:lang w:val="en-US"/>
        </w:rPr>
        <w:t>convenient</w:t>
      </w:r>
      <w:r w:rsidRPr="00AF0A18">
        <w:rPr>
          <w:rFonts w:ascii="Calibri" w:hAnsi="Calibri" w:cs="Calibri"/>
          <w:color w:val="000000" w:themeColor="text1"/>
          <w:sz w:val="22"/>
          <w:szCs w:val="22"/>
          <w:lang w:val="en-US"/>
        </w:rPr>
        <w:t xml:space="preserve"> on making appointment by one-click.</w:t>
      </w:r>
    </w:p>
    <w:p w14:paraId="42385920"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rPr>
        <w:t>Clean</w:t>
      </w:r>
      <w:r w:rsidRPr="00AF0A18">
        <w:rPr>
          <w:rFonts w:ascii="Calibri" w:hAnsi="Calibri" w:cs="Calibri"/>
          <w:color w:val="000000" w:themeColor="text1"/>
          <w:sz w:val="22"/>
          <w:szCs w:val="22"/>
          <w:lang w:val="en-US" w:eastAsia="zh-CN"/>
        </w:rPr>
        <w:t>ing supplies are quality assured and cleaning services are provided by dedicated and meticulous staff.</w:t>
      </w:r>
    </w:p>
    <w:p w14:paraId="06BFF17A"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eastAsia="zh-CN"/>
        </w:rPr>
        <w:t>Located in North Vancouver, BC.</w:t>
      </w:r>
    </w:p>
    <w:p w14:paraId="0F92E16B" w14:textId="6203787B" w:rsidR="00D519C8" w:rsidRDefault="00D519C8" w:rsidP="00D771F2">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eastAsia="zh-CN"/>
        </w:rPr>
        <w:t>Training plans in service and ethics are well-developed.</w:t>
      </w:r>
    </w:p>
    <w:p w14:paraId="3A31F3C8" w14:textId="77777777" w:rsidR="00D771F2" w:rsidRPr="00D771F2" w:rsidRDefault="00D771F2" w:rsidP="00D771F2">
      <w:pPr>
        <w:pStyle w:val="BodyText"/>
        <w:rPr>
          <w:rFonts w:ascii="Calibri" w:hAnsi="Calibri" w:cs="Calibri"/>
          <w:color w:val="000000" w:themeColor="text1"/>
          <w:sz w:val="22"/>
          <w:szCs w:val="22"/>
          <w:lang w:val="en-US" w:eastAsia="zh-CN"/>
        </w:rPr>
      </w:pPr>
    </w:p>
    <w:p w14:paraId="6BE97F97" w14:textId="57051232" w:rsidR="00D519C8" w:rsidRPr="005C6B14" w:rsidRDefault="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Products and services</w:t>
      </w:r>
    </w:p>
    <w:p w14:paraId="1FA651D6" w14:textId="7871A84E" w:rsidR="00D519C8" w:rsidRPr="00D771F2" w:rsidRDefault="0000788A" w:rsidP="00D771F2">
      <w:pPr>
        <w:pStyle w:val="ListParagraph"/>
        <w:numPr>
          <w:ilvl w:val="0"/>
          <w:numId w:val="19"/>
        </w:numPr>
        <w:rPr>
          <w:rFonts w:ascii="Calibri" w:hAnsi="Calibri" w:cs="Calibri"/>
          <w:sz w:val="22"/>
          <w:szCs w:val="22"/>
          <w:lang w:val="en-US"/>
        </w:rPr>
      </w:pPr>
      <w:r>
        <w:rPr>
          <w:rFonts w:ascii="Calibri" w:hAnsi="Calibri" w:cs="Calibri"/>
          <w:sz w:val="22"/>
          <w:szCs w:val="22"/>
          <w:lang w:val="en-US"/>
        </w:rPr>
        <w:t>Office, janitorial, carpet, floor, upholstery, appliance, and pressure washing for restaurants and hotels.</w:t>
      </w:r>
    </w:p>
    <w:p w14:paraId="28BB46B8" w14:textId="3394D045" w:rsidR="00D519C8" w:rsidRPr="00AF0A18" w:rsidRDefault="00D519C8">
      <w:pPr>
        <w:rPr>
          <w:rFonts w:ascii="Calibri" w:hAnsi="Calibri" w:cs="Calibri"/>
          <w:sz w:val="22"/>
          <w:szCs w:val="22"/>
          <w:lang w:val="en-US"/>
        </w:rPr>
      </w:pPr>
    </w:p>
    <w:p w14:paraId="6F06AF38" w14:textId="74D9F4C1" w:rsidR="00D519C8" w:rsidRPr="005C6B14" w:rsidRDefault="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Key people</w:t>
      </w:r>
    </w:p>
    <w:p w14:paraId="6AD833EB" w14:textId="1D02E6CE" w:rsidR="00D519C8" w:rsidRPr="00AF0A18" w:rsidRDefault="00D519C8" w:rsidP="00263D96">
      <w:pPr>
        <w:pStyle w:val="BodyText"/>
        <w:rPr>
          <w:rFonts w:ascii="Calibri" w:hAnsi="Calibri" w:cs="Calibri"/>
          <w:color w:val="000000" w:themeColor="text1"/>
          <w:sz w:val="22"/>
          <w:szCs w:val="22"/>
          <w:lang w:val="en-US" w:eastAsia="zh-CN"/>
        </w:rPr>
      </w:pPr>
      <w:proofErr w:type="spellStart"/>
      <w:r w:rsidRPr="00263D96">
        <w:rPr>
          <w:rFonts w:ascii="Calibri" w:hAnsi="Calibri" w:cs="Calibri"/>
          <w:b/>
          <w:bCs/>
          <w:color w:val="000000" w:themeColor="text1"/>
          <w:sz w:val="22"/>
          <w:szCs w:val="22"/>
          <w:lang w:val="en-US"/>
        </w:rPr>
        <w:t>J</w:t>
      </w:r>
      <w:r w:rsidR="00263D96">
        <w:rPr>
          <w:rFonts w:ascii="Calibri" w:hAnsi="Calibri" w:cs="Calibri"/>
          <w:b/>
          <w:bCs/>
          <w:color w:val="000000" w:themeColor="text1"/>
          <w:sz w:val="22"/>
          <w:szCs w:val="22"/>
          <w:lang w:val="en-US"/>
        </w:rPr>
        <w:t>ianfeng</w:t>
      </w:r>
      <w:proofErr w:type="spellEnd"/>
      <w:r w:rsidRPr="00263D96">
        <w:rPr>
          <w:rFonts w:ascii="Calibri" w:hAnsi="Calibri" w:cs="Calibri"/>
          <w:b/>
          <w:bCs/>
          <w:color w:val="000000" w:themeColor="text1"/>
          <w:sz w:val="22"/>
          <w:szCs w:val="22"/>
          <w:lang w:val="en-US"/>
        </w:rPr>
        <w:t xml:space="preserve"> Chen</w:t>
      </w:r>
      <w:r w:rsidRPr="00AF0A18">
        <w:rPr>
          <w:rFonts w:ascii="Calibri" w:hAnsi="Calibri" w:cs="Calibri"/>
          <w:color w:val="000000" w:themeColor="text1"/>
          <w:sz w:val="22"/>
          <w:szCs w:val="22"/>
          <w:lang w:val="en-US" w:eastAsia="zh-CN"/>
        </w:rPr>
        <w:t>, Chief Executive Officer (25% ownership)</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eastAsia="zh-CN"/>
        </w:rPr>
        <w:t xml:space="preserve">24-years-old. More than 5 </w:t>
      </w:r>
      <w:proofErr w:type="spellStart"/>
      <w:r w:rsidRPr="00AF0A18">
        <w:rPr>
          <w:rFonts w:ascii="Calibri" w:hAnsi="Calibri" w:cs="Calibri"/>
          <w:color w:val="000000" w:themeColor="text1"/>
          <w:sz w:val="22"/>
          <w:szCs w:val="22"/>
          <w:lang w:val="en-US" w:eastAsia="zh-CN"/>
        </w:rPr>
        <w:t>years experience</w:t>
      </w:r>
      <w:proofErr w:type="spellEnd"/>
      <w:r w:rsidRPr="00AF0A18">
        <w:rPr>
          <w:rFonts w:ascii="Calibri" w:hAnsi="Calibri" w:cs="Calibri"/>
          <w:color w:val="000000" w:themeColor="text1"/>
          <w:sz w:val="22"/>
          <w:szCs w:val="22"/>
          <w:lang w:val="en-US" w:eastAsia="zh-CN"/>
        </w:rPr>
        <w:t xml:space="preserve"> in business administration and economy.</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eastAsia="zh-CN"/>
        </w:rPr>
        <w:t>Main responsibilities: Strategy decision making.</w:t>
      </w:r>
    </w:p>
    <w:p w14:paraId="190F3CC9" w14:textId="0069B254" w:rsidR="00D519C8" w:rsidRPr="00AF0A18" w:rsidRDefault="00D519C8" w:rsidP="00263D96">
      <w:pPr>
        <w:pStyle w:val="BodyText"/>
        <w:rPr>
          <w:rFonts w:ascii="Calibri" w:hAnsi="Calibri" w:cs="Calibri"/>
          <w:color w:val="000000" w:themeColor="text1"/>
          <w:sz w:val="22"/>
          <w:szCs w:val="22"/>
          <w:lang w:val="en-US" w:eastAsia="zh-CN"/>
        </w:rPr>
      </w:pPr>
      <w:r w:rsidRPr="00263D96">
        <w:rPr>
          <w:rFonts w:ascii="Calibri" w:hAnsi="Calibri" w:cs="Calibri"/>
          <w:b/>
          <w:bCs/>
          <w:color w:val="000000" w:themeColor="text1"/>
          <w:sz w:val="22"/>
          <w:szCs w:val="22"/>
          <w:lang w:val="en-US"/>
        </w:rPr>
        <w:t>Piyush Mittal</w:t>
      </w:r>
      <w:r w:rsidRPr="00AF0A18">
        <w:rPr>
          <w:rFonts w:ascii="Calibri" w:hAnsi="Calibri" w:cs="Calibri"/>
          <w:color w:val="000000" w:themeColor="text1"/>
          <w:sz w:val="22"/>
          <w:szCs w:val="22"/>
          <w:lang w:val="en-US"/>
        </w:rPr>
        <w:t xml:space="preserve">, Chief Marketing Officer </w:t>
      </w:r>
      <w:r w:rsidRPr="00AF0A18">
        <w:rPr>
          <w:rFonts w:ascii="Calibri" w:hAnsi="Calibri" w:cs="Calibri"/>
          <w:color w:val="000000" w:themeColor="text1"/>
          <w:sz w:val="22"/>
          <w:szCs w:val="22"/>
          <w:lang w:val="en-US" w:eastAsia="zh-CN"/>
        </w:rPr>
        <w:t>(25% ownership)</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 xml:space="preserve">24-years-old. More than 5 </w:t>
      </w:r>
      <w:proofErr w:type="spellStart"/>
      <w:r w:rsidRPr="00AF0A18">
        <w:rPr>
          <w:rFonts w:ascii="Calibri" w:hAnsi="Calibri" w:cs="Calibri"/>
          <w:color w:val="000000" w:themeColor="text1"/>
          <w:sz w:val="22"/>
          <w:szCs w:val="22"/>
          <w:lang w:val="en-US"/>
        </w:rPr>
        <w:t>years experience</w:t>
      </w:r>
      <w:proofErr w:type="spellEnd"/>
      <w:r w:rsidRPr="00AF0A18">
        <w:rPr>
          <w:rFonts w:ascii="Calibri" w:hAnsi="Calibri" w:cs="Calibri"/>
          <w:color w:val="000000" w:themeColor="text1"/>
          <w:sz w:val="22"/>
          <w:szCs w:val="22"/>
          <w:lang w:val="en-US"/>
        </w:rPr>
        <w:t xml:space="preserve"> in marketing industry.</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Main responsibilities: Marketing, marketing research, marketing campaigns.</w:t>
      </w:r>
    </w:p>
    <w:p w14:paraId="510FB72E" w14:textId="6F688044" w:rsidR="00D519C8" w:rsidRPr="00AF0A18" w:rsidRDefault="00D519C8" w:rsidP="00263D96">
      <w:pPr>
        <w:pStyle w:val="BodyText"/>
        <w:rPr>
          <w:rFonts w:ascii="Calibri" w:hAnsi="Calibri" w:cs="Calibri"/>
          <w:color w:val="000000" w:themeColor="text1"/>
          <w:sz w:val="22"/>
          <w:szCs w:val="22"/>
          <w:lang w:val="en-US" w:eastAsia="zh-CN"/>
        </w:rPr>
      </w:pPr>
      <w:r w:rsidRPr="00263D96">
        <w:rPr>
          <w:rFonts w:ascii="Calibri" w:hAnsi="Calibri" w:cs="Calibri"/>
          <w:b/>
          <w:bCs/>
          <w:color w:val="000000" w:themeColor="text1"/>
          <w:sz w:val="22"/>
          <w:szCs w:val="22"/>
          <w:lang w:val="en-US"/>
        </w:rPr>
        <w:t xml:space="preserve">Farzad </w:t>
      </w:r>
      <w:proofErr w:type="spellStart"/>
      <w:r w:rsidRPr="00263D96">
        <w:rPr>
          <w:rFonts w:ascii="Calibri" w:hAnsi="Calibri" w:cs="Calibri"/>
          <w:b/>
          <w:bCs/>
          <w:color w:val="000000" w:themeColor="text1"/>
          <w:sz w:val="22"/>
          <w:szCs w:val="22"/>
          <w:lang w:val="en-US"/>
        </w:rPr>
        <w:t>Moayedi</w:t>
      </w:r>
      <w:proofErr w:type="spellEnd"/>
      <w:r w:rsidRPr="00AF0A18">
        <w:rPr>
          <w:rFonts w:ascii="Calibri" w:hAnsi="Calibri" w:cs="Calibri"/>
          <w:color w:val="000000" w:themeColor="text1"/>
          <w:sz w:val="22"/>
          <w:szCs w:val="22"/>
          <w:lang w:val="en-US"/>
        </w:rPr>
        <w:t xml:space="preserve">, Chief Financial Officer </w:t>
      </w:r>
      <w:r w:rsidRPr="00AF0A18">
        <w:rPr>
          <w:rFonts w:ascii="Calibri" w:hAnsi="Calibri" w:cs="Calibri"/>
          <w:color w:val="000000" w:themeColor="text1"/>
          <w:sz w:val="22"/>
          <w:szCs w:val="22"/>
          <w:lang w:val="en-US" w:eastAsia="zh-CN"/>
        </w:rPr>
        <w:t>(25% ownership)</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 xml:space="preserve">24-years-old. More than 5 </w:t>
      </w:r>
      <w:proofErr w:type="spellStart"/>
      <w:r w:rsidRPr="00AF0A18">
        <w:rPr>
          <w:rFonts w:ascii="Calibri" w:hAnsi="Calibri" w:cs="Calibri"/>
          <w:color w:val="000000" w:themeColor="text1"/>
          <w:sz w:val="22"/>
          <w:szCs w:val="22"/>
          <w:lang w:val="en-US"/>
        </w:rPr>
        <w:t>years experience</w:t>
      </w:r>
      <w:proofErr w:type="spellEnd"/>
      <w:r w:rsidRPr="00AF0A18">
        <w:rPr>
          <w:rFonts w:ascii="Calibri" w:hAnsi="Calibri" w:cs="Calibri"/>
          <w:color w:val="000000" w:themeColor="text1"/>
          <w:sz w:val="22"/>
          <w:szCs w:val="22"/>
          <w:lang w:val="en-US"/>
        </w:rPr>
        <w:t xml:space="preserve"> in financial planning.</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 xml:space="preserve">Main responsibilities: </w:t>
      </w:r>
      <w:proofErr w:type="spellStart"/>
      <w:r w:rsidRPr="00AF0A18">
        <w:rPr>
          <w:rFonts w:ascii="Calibri" w:hAnsi="Calibri" w:cs="Calibri"/>
          <w:color w:val="000000" w:themeColor="text1"/>
          <w:sz w:val="22"/>
          <w:szCs w:val="22"/>
          <w:lang w:val="en-US" w:eastAsia="zh-CN"/>
        </w:rPr>
        <w:t>Rasing</w:t>
      </w:r>
      <w:proofErr w:type="spellEnd"/>
      <w:r w:rsidRPr="00AF0A18">
        <w:rPr>
          <w:rFonts w:ascii="Calibri" w:hAnsi="Calibri" w:cs="Calibri"/>
          <w:color w:val="000000" w:themeColor="text1"/>
          <w:sz w:val="22"/>
          <w:szCs w:val="22"/>
          <w:lang w:val="en-US" w:eastAsia="zh-CN"/>
        </w:rPr>
        <w:t xml:space="preserve"> funds, purchasing, sales </w:t>
      </w:r>
      <w:r w:rsidR="00C6101C" w:rsidRPr="00AF0A18">
        <w:rPr>
          <w:rFonts w:ascii="Calibri" w:hAnsi="Calibri" w:cs="Calibri"/>
          <w:color w:val="000000" w:themeColor="text1"/>
          <w:sz w:val="22"/>
          <w:szCs w:val="22"/>
          <w:lang w:val="en-US" w:eastAsia="zh-CN"/>
        </w:rPr>
        <w:t>invoicing</w:t>
      </w:r>
      <w:r w:rsidRPr="00AF0A18">
        <w:rPr>
          <w:rFonts w:ascii="Calibri" w:hAnsi="Calibri" w:cs="Calibri"/>
          <w:color w:val="000000" w:themeColor="text1"/>
          <w:sz w:val="22"/>
          <w:szCs w:val="22"/>
          <w:lang w:val="en-US" w:eastAsia="zh-CN"/>
        </w:rPr>
        <w:t>.</w:t>
      </w:r>
    </w:p>
    <w:p w14:paraId="169DD255" w14:textId="1D0AA9AB" w:rsidR="00D771F2" w:rsidRPr="00D771F2" w:rsidRDefault="00D519C8" w:rsidP="004144BB">
      <w:pPr>
        <w:pStyle w:val="BodyText"/>
        <w:rPr>
          <w:rFonts w:ascii="Calibri" w:hAnsi="Calibri" w:cs="Calibri"/>
          <w:color w:val="000000" w:themeColor="text1"/>
          <w:sz w:val="22"/>
          <w:szCs w:val="22"/>
          <w:lang w:val="en-US"/>
        </w:rPr>
      </w:pPr>
      <w:r w:rsidRPr="00263D96">
        <w:rPr>
          <w:rFonts w:ascii="Calibri" w:hAnsi="Calibri" w:cs="Calibri"/>
          <w:b/>
          <w:bCs/>
          <w:color w:val="000000" w:themeColor="text1"/>
          <w:sz w:val="22"/>
          <w:szCs w:val="22"/>
          <w:lang w:val="en-US"/>
        </w:rPr>
        <w:t xml:space="preserve">David </w:t>
      </w:r>
      <w:proofErr w:type="spellStart"/>
      <w:r w:rsidRPr="00263D96">
        <w:rPr>
          <w:rFonts w:ascii="Calibri" w:hAnsi="Calibri" w:cs="Calibri"/>
          <w:b/>
          <w:bCs/>
          <w:color w:val="000000" w:themeColor="text1"/>
          <w:sz w:val="22"/>
          <w:szCs w:val="22"/>
          <w:lang w:val="en-US"/>
        </w:rPr>
        <w:t>Xiong</w:t>
      </w:r>
      <w:proofErr w:type="spellEnd"/>
      <w:r w:rsidRPr="00AF0A18">
        <w:rPr>
          <w:rFonts w:ascii="Calibri" w:hAnsi="Calibri" w:cs="Calibri"/>
          <w:color w:val="000000" w:themeColor="text1"/>
          <w:sz w:val="22"/>
          <w:szCs w:val="22"/>
          <w:lang w:val="en-US"/>
        </w:rPr>
        <w:t xml:space="preserve">, Chief Operating Officer </w:t>
      </w:r>
      <w:r w:rsidRPr="00AF0A18">
        <w:rPr>
          <w:rFonts w:ascii="Calibri" w:hAnsi="Calibri" w:cs="Calibri"/>
          <w:color w:val="000000" w:themeColor="text1"/>
          <w:sz w:val="22"/>
          <w:szCs w:val="22"/>
          <w:lang w:val="en-US" w:eastAsia="zh-CN"/>
        </w:rPr>
        <w:t>(25% ownership)</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24-years-old. More than 5 years in human resourcing.</w:t>
      </w:r>
      <w:r w:rsidR="00263D96">
        <w:rPr>
          <w:rFonts w:ascii="Calibri" w:hAnsi="Calibri" w:cs="Calibri"/>
          <w:color w:val="000000" w:themeColor="text1"/>
          <w:sz w:val="22"/>
          <w:szCs w:val="22"/>
          <w:lang w:val="en-US" w:eastAsia="zh-CN"/>
        </w:rPr>
        <w:t xml:space="preserve"> </w:t>
      </w:r>
      <w:r w:rsidRPr="00AF0A18">
        <w:rPr>
          <w:rFonts w:ascii="Calibri" w:hAnsi="Calibri" w:cs="Calibri"/>
          <w:color w:val="000000" w:themeColor="text1"/>
          <w:sz w:val="22"/>
          <w:szCs w:val="22"/>
          <w:lang w:val="en-US"/>
        </w:rPr>
        <w:t>Main responsibilities: Overseeing daily operations and administrations of a business.</w:t>
      </w:r>
    </w:p>
    <w:p w14:paraId="7DEC4DA4" w14:textId="19F72460" w:rsidR="00D519C8" w:rsidRPr="005C6B14" w:rsidRDefault="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Risk assessment and contingency plan</w:t>
      </w:r>
    </w:p>
    <w:p w14:paraId="564246B5" w14:textId="77777777"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Risk of Covid-19 infection</w:t>
      </w:r>
    </w:p>
    <w:p w14:paraId="479F844A" w14:textId="77777777"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-Provide sufficient and efficient protective products.</w:t>
      </w:r>
    </w:p>
    <w:p w14:paraId="4DA2F25C"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rPr>
        <w:t>-</w:t>
      </w:r>
      <w:r w:rsidRPr="00AF0A18">
        <w:rPr>
          <w:rFonts w:ascii="Calibri" w:hAnsi="Calibri" w:cs="Calibri"/>
          <w:color w:val="000000" w:themeColor="text1"/>
          <w:sz w:val="22"/>
          <w:szCs w:val="22"/>
          <w:lang w:val="en-US" w:eastAsia="zh-CN"/>
        </w:rPr>
        <w:t>Inform the up-to-date information of preventing infection.</w:t>
      </w:r>
    </w:p>
    <w:p w14:paraId="7F388757"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eastAsia="zh-CN"/>
        </w:rPr>
        <w:t>-Sanitizing guarantee and vaccinated proof for customers</w:t>
      </w:r>
    </w:p>
    <w:p w14:paraId="36ACFF3B"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eastAsia="zh-CN"/>
        </w:rPr>
        <w:t>Shortage of skilled cleaning people</w:t>
      </w:r>
    </w:p>
    <w:p w14:paraId="25C84032"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eastAsia="zh-CN"/>
        </w:rPr>
        <w:t>-Well-developed trainings</w:t>
      </w:r>
    </w:p>
    <w:p w14:paraId="604C06A4" w14:textId="3F9ABBEE" w:rsidR="00D519C8" w:rsidRPr="00D771F2" w:rsidRDefault="00AF0A18" w:rsidP="00D771F2">
      <w:pPr>
        <w:rPr>
          <w:rFonts w:ascii="Calibri" w:hAnsi="Calibri" w:cs="Calibri"/>
          <w:color w:val="000000" w:themeColor="text1"/>
          <w:sz w:val="56"/>
          <w:szCs w:val="56"/>
          <w:lang w:val="en-US"/>
        </w:rPr>
      </w:pPr>
      <w:r w:rsidRPr="00AF0A18">
        <w:rPr>
          <w:rFonts w:ascii="Calibri" w:hAnsi="Calibri" w:cs="Calibri"/>
          <w:color w:val="000000" w:themeColor="text1"/>
          <w:sz w:val="22"/>
          <w:szCs w:val="22"/>
          <w:lang w:val="en-US"/>
        </w:rPr>
        <w:br w:type="page"/>
      </w:r>
      <w:r w:rsidR="00D519C8" w:rsidRPr="00D771F2">
        <w:rPr>
          <w:b/>
          <w:bCs/>
          <w:color w:val="0070C0"/>
          <w:sz w:val="56"/>
          <w:szCs w:val="56"/>
        </w:rPr>
        <w:lastRenderedPageBreak/>
        <w:t>01.</w:t>
      </w:r>
    </w:p>
    <w:p w14:paraId="11A066C8" w14:textId="3D44847C" w:rsidR="00D519C8" w:rsidRPr="005C6B14" w:rsidRDefault="00D519C8" w:rsidP="005C6B14">
      <w:pPr>
        <w:pStyle w:val="Title"/>
        <w:rPr>
          <w:b/>
          <w:bCs/>
        </w:rPr>
      </w:pPr>
      <w:r w:rsidRPr="005C6B14">
        <w:rPr>
          <w:b/>
          <w:bCs/>
        </w:rPr>
        <w:t>Business overview</w:t>
      </w:r>
    </w:p>
    <w:p w14:paraId="089B59D3" w14:textId="34136EBB" w:rsidR="00D519C8" w:rsidRPr="00AF0A18" w:rsidRDefault="00D519C8" w:rsidP="00D519C8">
      <w:pPr>
        <w:rPr>
          <w:rFonts w:ascii="Calibri" w:hAnsi="Calibri" w:cs="Calibri"/>
          <w:sz w:val="22"/>
          <w:szCs w:val="22"/>
          <w:lang w:val="en-US"/>
        </w:rPr>
      </w:pPr>
    </w:p>
    <w:p w14:paraId="688BC702" w14:textId="3968B6C1" w:rsidR="00D519C8" w:rsidRPr="005C6B14" w:rsidRDefault="00D519C8" w:rsidP="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Business description</w:t>
      </w:r>
    </w:p>
    <w:p w14:paraId="0770DDE0" w14:textId="77777777" w:rsidR="00D519C8" w:rsidRPr="00AF0A18" w:rsidRDefault="00D519C8" w:rsidP="00D519C8">
      <w:pPr>
        <w:rPr>
          <w:rFonts w:ascii="Calibri" w:eastAsia="Times New Roman" w:hAnsi="Calibri" w:cs="Calibri"/>
          <w:sz w:val="22"/>
          <w:szCs w:val="22"/>
        </w:rPr>
      </w:pPr>
      <w:r w:rsidRPr="00AF0A18">
        <w:rPr>
          <w:rFonts w:ascii="Calibri" w:eastAsia="Times New Roman" w:hAnsi="Calibri" w:cs="Calibri"/>
          <w:color w:val="253746"/>
          <w:sz w:val="22"/>
          <w:szCs w:val="22"/>
        </w:rPr>
        <w:t>Develop techonology to connect customers for convinent on making appointment by one-click.</w:t>
      </w:r>
    </w:p>
    <w:p w14:paraId="0FFC9EB6" w14:textId="77777777" w:rsidR="00D519C8" w:rsidRPr="00AF0A18" w:rsidRDefault="00D519C8" w:rsidP="00D519C8">
      <w:pPr>
        <w:rPr>
          <w:rFonts w:ascii="Calibri" w:eastAsia="Times New Roman" w:hAnsi="Calibri" w:cs="Calibri"/>
          <w:sz w:val="22"/>
          <w:szCs w:val="22"/>
        </w:rPr>
      </w:pPr>
      <w:r w:rsidRPr="00AF0A18">
        <w:rPr>
          <w:rFonts w:ascii="Calibri" w:eastAsia="Times New Roman" w:hAnsi="Calibri" w:cs="Calibri"/>
          <w:color w:val="253746"/>
          <w:sz w:val="22"/>
          <w:szCs w:val="22"/>
        </w:rPr>
        <w:t>Cleaning supplies are quality assured and cleaning services are provided by dedicated and meticulous staff.</w:t>
      </w:r>
    </w:p>
    <w:p w14:paraId="696178C4" w14:textId="77777777" w:rsidR="00D519C8" w:rsidRPr="00AF0A18" w:rsidRDefault="00D519C8" w:rsidP="00D519C8">
      <w:pPr>
        <w:rPr>
          <w:rFonts w:ascii="Calibri" w:eastAsia="Times New Roman" w:hAnsi="Calibri" w:cs="Calibri"/>
          <w:sz w:val="22"/>
          <w:szCs w:val="22"/>
        </w:rPr>
      </w:pPr>
      <w:r w:rsidRPr="00AF0A18">
        <w:rPr>
          <w:rFonts w:ascii="Calibri" w:eastAsia="Times New Roman" w:hAnsi="Calibri" w:cs="Calibri"/>
          <w:color w:val="253746"/>
          <w:sz w:val="22"/>
          <w:szCs w:val="22"/>
        </w:rPr>
        <w:t>Located in North Vancouver, BC.</w:t>
      </w:r>
    </w:p>
    <w:p w14:paraId="5B62F070" w14:textId="77777777" w:rsidR="00D519C8" w:rsidRPr="00AF0A18" w:rsidRDefault="00D519C8" w:rsidP="00D519C8">
      <w:pPr>
        <w:rPr>
          <w:rFonts w:ascii="Calibri" w:eastAsia="Times New Roman" w:hAnsi="Calibri" w:cs="Calibri"/>
          <w:sz w:val="22"/>
          <w:szCs w:val="22"/>
        </w:rPr>
      </w:pPr>
      <w:r w:rsidRPr="00AF0A18">
        <w:rPr>
          <w:rFonts w:ascii="Calibri" w:eastAsia="Times New Roman" w:hAnsi="Calibri" w:cs="Calibri"/>
          <w:color w:val="253746"/>
          <w:sz w:val="22"/>
          <w:szCs w:val="22"/>
        </w:rPr>
        <w:t>Training plans in service and ethics are well-developed.</w:t>
      </w:r>
    </w:p>
    <w:p w14:paraId="0CC0D7A8" w14:textId="59C8D48D" w:rsidR="00D519C8" w:rsidRPr="00AF0A18" w:rsidRDefault="00D519C8" w:rsidP="00D519C8">
      <w:pPr>
        <w:rPr>
          <w:rFonts w:ascii="Calibri" w:hAnsi="Calibri" w:cs="Calibri"/>
          <w:sz w:val="22"/>
          <w:szCs w:val="22"/>
        </w:rPr>
      </w:pPr>
    </w:p>
    <w:p w14:paraId="088F1060" w14:textId="42A23EB5" w:rsidR="00D519C8" w:rsidRPr="005C6B14" w:rsidRDefault="00D519C8" w:rsidP="00D519C8">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Mission, vision, values</w:t>
      </w:r>
    </w:p>
    <w:p w14:paraId="6A14E013" w14:textId="768CACE6" w:rsidR="00D519C8" w:rsidRPr="00AF0A18" w:rsidRDefault="00D519C8" w:rsidP="00D519C8">
      <w:pPr>
        <w:pStyle w:val="BodyText"/>
        <w:rPr>
          <w:rFonts w:ascii="Calibri" w:hAnsi="Calibri" w:cs="Calibri"/>
          <w:color w:val="000000" w:themeColor="text1"/>
          <w:sz w:val="22"/>
          <w:szCs w:val="22"/>
          <w:lang w:val="en-US"/>
        </w:rPr>
      </w:pPr>
      <w:bookmarkStart w:id="0" w:name="_Toc33176572"/>
      <w:r w:rsidRPr="00AF0A18">
        <w:rPr>
          <w:rFonts w:ascii="Calibri" w:hAnsi="Calibri" w:cs="Calibri"/>
          <w:color w:val="000000" w:themeColor="text1"/>
          <w:sz w:val="22"/>
          <w:szCs w:val="22"/>
          <w:lang w:val="en-US"/>
        </w:rPr>
        <w:t xml:space="preserve">Mission statement: Clean to create a harmless environment </w:t>
      </w:r>
      <w:r w:rsidR="00232E60">
        <w:rPr>
          <w:rFonts w:ascii="Calibri" w:hAnsi="Calibri" w:cs="Calibri"/>
          <w:color w:val="000000" w:themeColor="text1"/>
          <w:sz w:val="22"/>
          <w:szCs w:val="22"/>
          <w:lang w:val="en-US"/>
        </w:rPr>
        <w:t>to give</w:t>
      </w:r>
      <w:r w:rsidRPr="00AF0A18">
        <w:rPr>
          <w:rFonts w:ascii="Calibri" w:hAnsi="Calibri" w:cs="Calibri"/>
          <w:color w:val="000000" w:themeColor="text1"/>
          <w:sz w:val="22"/>
          <w:szCs w:val="22"/>
          <w:lang w:val="en-US"/>
        </w:rPr>
        <w:t xml:space="preserve"> a refresh</w:t>
      </w:r>
      <w:r w:rsidR="003B5DAB">
        <w:rPr>
          <w:rFonts w:ascii="Calibri" w:hAnsi="Calibri" w:cs="Calibri"/>
          <w:color w:val="000000" w:themeColor="text1"/>
          <w:sz w:val="22"/>
          <w:szCs w:val="22"/>
          <w:lang w:val="en-US"/>
        </w:rPr>
        <w:t>ing</w:t>
      </w:r>
      <w:r w:rsidRPr="00AF0A18">
        <w:rPr>
          <w:rFonts w:ascii="Calibri" w:hAnsi="Calibri" w:cs="Calibri"/>
          <w:color w:val="000000" w:themeColor="text1"/>
          <w:sz w:val="22"/>
          <w:szCs w:val="22"/>
          <w:lang w:val="en-US"/>
        </w:rPr>
        <w:t xml:space="preserve"> look</w:t>
      </w:r>
      <w:r w:rsidR="00232E60">
        <w:rPr>
          <w:rFonts w:ascii="Calibri" w:hAnsi="Calibri" w:cs="Calibri"/>
          <w:color w:val="000000" w:themeColor="text1"/>
          <w:sz w:val="22"/>
          <w:szCs w:val="22"/>
          <w:lang w:val="en-US"/>
        </w:rPr>
        <w:t>.</w:t>
      </w:r>
    </w:p>
    <w:p w14:paraId="3DE51E48" w14:textId="6DB7FA46"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Vision: The best and most reputable cleaning service provider</w:t>
      </w:r>
      <w:r w:rsidR="00792634">
        <w:rPr>
          <w:rFonts w:ascii="Calibri" w:hAnsi="Calibri" w:cs="Calibri"/>
          <w:color w:val="000000" w:themeColor="text1"/>
          <w:sz w:val="22"/>
          <w:szCs w:val="22"/>
          <w:lang w:val="en-US"/>
        </w:rPr>
        <w:t>.</w:t>
      </w:r>
    </w:p>
    <w:p w14:paraId="19C780C8" w14:textId="77777777"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Values: People, Service</w:t>
      </w:r>
    </w:p>
    <w:p w14:paraId="15A43D38" w14:textId="77777777" w:rsidR="00D519C8" w:rsidRPr="00AF0A18" w:rsidRDefault="00D519C8" w:rsidP="00D519C8">
      <w:pPr>
        <w:pStyle w:val="BodyText"/>
        <w:rPr>
          <w:rFonts w:ascii="Calibri" w:hAnsi="Calibri" w:cs="Calibri"/>
          <w:color w:val="000000" w:themeColor="text1"/>
          <w:sz w:val="22"/>
          <w:szCs w:val="22"/>
          <w:lang w:val="en-US"/>
        </w:rPr>
      </w:pPr>
      <w:r w:rsidRPr="00AF0A18">
        <w:rPr>
          <w:rFonts w:ascii="Calibri" w:hAnsi="Calibri" w:cs="Calibri"/>
          <w:color w:val="000000" w:themeColor="text1"/>
          <w:sz w:val="22"/>
          <w:szCs w:val="22"/>
          <w:lang w:val="en-US"/>
        </w:rPr>
        <w:tab/>
        <w:t>People: A flat organizational structure allows employees to have prioritized rights to determine an optimized processing solution based on an actual situation. We will invest in employees' individual developments out of voluntary and mandatory will through different trainings. It equip</w:t>
      </w:r>
      <w:r w:rsidRPr="00AF0A18">
        <w:rPr>
          <w:rFonts w:ascii="Calibri" w:hAnsi="Calibri" w:cs="Calibri"/>
          <w:color w:val="000000" w:themeColor="text1"/>
          <w:sz w:val="22"/>
          <w:szCs w:val="22"/>
          <w:lang w:val="en-US" w:eastAsia="zh-CN"/>
        </w:rPr>
        <w:t>s</w:t>
      </w:r>
      <w:r w:rsidRPr="00AF0A18">
        <w:rPr>
          <w:rFonts w:ascii="Calibri" w:hAnsi="Calibri" w:cs="Calibri"/>
          <w:color w:val="000000" w:themeColor="text1"/>
          <w:sz w:val="22"/>
          <w:szCs w:val="22"/>
          <w:lang w:val="en-US"/>
        </w:rPr>
        <w:t xml:space="preserve"> employees with robust decision-making and leadership skills during services.</w:t>
      </w:r>
    </w:p>
    <w:p w14:paraId="58CD4889" w14:textId="77777777" w:rsidR="00D519C8" w:rsidRPr="00AF0A18" w:rsidRDefault="00D519C8" w:rsidP="00D519C8">
      <w:pPr>
        <w:pStyle w:val="BodyText"/>
        <w:rPr>
          <w:rFonts w:ascii="Calibri" w:hAnsi="Calibri" w:cs="Calibri"/>
          <w:color w:val="000000" w:themeColor="text1"/>
          <w:sz w:val="22"/>
          <w:szCs w:val="22"/>
          <w:lang w:val="en-US" w:eastAsia="zh-CN"/>
        </w:rPr>
      </w:pPr>
      <w:r w:rsidRPr="00AF0A18">
        <w:rPr>
          <w:rFonts w:ascii="Calibri" w:hAnsi="Calibri" w:cs="Calibri"/>
          <w:color w:val="000000" w:themeColor="text1"/>
          <w:sz w:val="22"/>
          <w:szCs w:val="22"/>
          <w:lang w:val="en-US"/>
        </w:rPr>
        <w:tab/>
        <w:t>Service:</w:t>
      </w:r>
      <w:r w:rsidRPr="00AF0A18">
        <w:rPr>
          <w:rFonts w:ascii="Calibri" w:hAnsi="Calibri" w:cs="Calibri"/>
          <w:color w:val="000000" w:themeColor="text1"/>
          <w:sz w:val="22"/>
          <w:szCs w:val="22"/>
          <w:lang w:val="en-US" w:eastAsia="zh-CN"/>
        </w:rPr>
        <w:t xml:space="preserve"> We are service supervisors providing the best quality for our customers via platform feedback from customers to refine our services through the most up-to-date training.  </w:t>
      </w:r>
    </w:p>
    <w:bookmarkEnd w:id="0"/>
    <w:p w14:paraId="20ABA316" w14:textId="7BCA56E6" w:rsidR="00D519C8" w:rsidRPr="00AF0A18" w:rsidRDefault="00D519C8">
      <w:pPr>
        <w:rPr>
          <w:rFonts w:ascii="Calibri" w:hAnsi="Calibri" w:cs="Calibri"/>
          <w:sz w:val="22"/>
          <w:szCs w:val="22"/>
          <w:lang w:val="en-US"/>
        </w:rPr>
      </w:pPr>
      <w:r w:rsidRPr="00AF0A18">
        <w:rPr>
          <w:rFonts w:ascii="Calibri" w:hAnsi="Calibri" w:cs="Calibri"/>
          <w:sz w:val="22"/>
          <w:szCs w:val="22"/>
          <w:lang w:val="en-US"/>
        </w:rPr>
        <w:br w:type="page"/>
      </w:r>
    </w:p>
    <w:p w14:paraId="1C74BC81" w14:textId="4BB9D11D" w:rsidR="00D519C8" w:rsidRDefault="00D519C8" w:rsidP="007F4B9D">
      <w:pPr>
        <w:spacing w:line="276" w:lineRule="auto"/>
        <w:rPr>
          <w:rFonts w:ascii="Calibri" w:hAnsi="Calibri" w:cs="Calibri"/>
          <w:b/>
          <w:bCs/>
          <w:color w:val="0070C0"/>
          <w:sz w:val="56"/>
          <w:szCs w:val="56"/>
          <w:lang w:val="en-US"/>
        </w:rPr>
      </w:pPr>
      <w:r w:rsidRPr="005C6B14">
        <w:rPr>
          <w:rFonts w:ascii="Calibri" w:hAnsi="Calibri" w:cs="Calibri"/>
          <w:b/>
          <w:bCs/>
          <w:color w:val="0070C0"/>
          <w:sz w:val="56"/>
          <w:szCs w:val="56"/>
          <w:lang w:val="en-US"/>
        </w:rPr>
        <w:lastRenderedPageBreak/>
        <w:t>02.</w:t>
      </w:r>
    </w:p>
    <w:p w14:paraId="0F8E47D8" w14:textId="77777777" w:rsidR="00AC7337" w:rsidRPr="005C6B14" w:rsidRDefault="00AC7337" w:rsidP="00AC7337">
      <w:pPr>
        <w:spacing w:line="276" w:lineRule="auto"/>
        <w:rPr>
          <w:rFonts w:ascii="Calibri" w:hAnsi="Calibri" w:cs="Calibri"/>
          <w:b/>
          <w:bCs/>
          <w:sz w:val="56"/>
          <w:szCs w:val="56"/>
          <w:lang w:val="en-US"/>
        </w:rPr>
      </w:pPr>
      <w:r w:rsidRPr="005C6B14">
        <w:rPr>
          <w:rFonts w:ascii="Calibri" w:hAnsi="Calibri" w:cs="Calibri"/>
          <w:b/>
          <w:bCs/>
          <w:sz w:val="56"/>
          <w:szCs w:val="56"/>
          <w:lang w:val="en-US"/>
        </w:rPr>
        <w:t>Operations plan</w:t>
      </w:r>
    </w:p>
    <w:p w14:paraId="6066F106" w14:textId="77777777" w:rsidR="00AC7337" w:rsidRPr="00AF0A18" w:rsidRDefault="00AC7337" w:rsidP="00AC7337">
      <w:pPr>
        <w:rPr>
          <w:rFonts w:ascii="Calibri" w:hAnsi="Calibri" w:cs="Calibri"/>
          <w:sz w:val="22"/>
          <w:szCs w:val="22"/>
          <w:lang w:val="en-US"/>
        </w:rPr>
      </w:pPr>
    </w:p>
    <w:p w14:paraId="68395EED"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Business location</w:t>
      </w:r>
    </w:p>
    <w:p w14:paraId="7BFB8B93" w14:textId="77777777" w:rsidR="00AC7337" w:rsidRPr="00AF0A18" w:rsidRDefault="00AC7337" w:rsidP="00AC7337">
      <w:pPr>
        <w:pStyle w:val="ListParagraph"/>
        <w:numPr>
          <w:ilvl w:val="0"/>
          <w:numId w:val="14"/>
        </w:numPr>
        <w:rPr>
          <w:rFonts w:ascii="Calibri" w:hAnsi="Calibri" w:cs="Calibri"/>
          <w:sz w:val="22"/>
          <w:szCs w:val="22"/>
          <w:lang w:val="en-US"/>
        </w:rPr>
      </w:pPr>
      <w:r w:rsidRPr="00AF0A18">
        <w:rPr>
          <w:rFonts w:ascii="Calibri" w:hAnsi="Calibri" w:cs="Calibri"/>
          <w:sz w:val="22"/>
          <w:szCs w:val="22"/>
          <w:lang w:val="en-US"/>
        </w:rPr>
        <w:t>Headquarter: 201-132 15</w:t>
      </w:r>
      <w:r w:rsidRPr="00AF0A18">
        <w:rPr>
          <w:rFonts w:ascii="Calibri" w:hAnsi="Calibri" w:cs="Calibri"/>
          <w:sz w:val="22"/>
          <w:szCs w:val="22"/>
          <w:vertAlign w:val="superscript"/>
          <w:lang w:val="en-US"/>
        </w:rPr>
        <w:t>th</w:t>
      </w:r>
      <w:r w:rsidRPr="00AF0A18">
        <w:rPr>
          <w:rFonts w:ascii="Calibri" w:hAnsi="Calibri" w:cs="Calibri"/>
          <w:sz w:val="22"/>
          <w:szCs w:val="22"/>
          <w:lang w:val="en-US"/>
        </w:rPr>
        <w:t xml:space="preserve"> Street West, North Vancouver, BC.</w:t>
      </w:r>
    </w:p>
    <w:p w14:paraId="7C2692AA" w14:textId="77777777" w:rsidR="00AC7337" w:rsidRPr="00AF0A18" w:rsidRDefault="00AC7337" w:rsidP="00AC7337">
      <w:pPr>
        <w:pStyle w:val="ListParagraph"/>
        <w:numPr>
          <w:ilvl w:val="1"/>
          <w:numId w:val="14"/>
        </w:numPr>
        <w:rPr>
          <w:rFonts w:ascii="Calibri" w:hAnsi="Calibri" w:cs="Calibri"/>
          <w:sz w:val="22"/>
          <w:szCs w:val="22"/>
          <w:lang w:val="en-US"/>
        </w:rPr>
      </w:pPr>
      <w:r w:rsidRPr="00AF0A18">
        <w:rPr>
          <w:rFonts w:ascii="Calibri" w:hAnsi="Calibri" w:cs="Calibri"/>
          <w:sz w:val="22"/>
          <w:szCs w:val="22"/>
          <w:lang w:val="en-US"/>
        </w:rPr>
        <w:t>Two floors and 795 ft</w:t>
      </w:r>
      <w:r w:rsidRPr="00AF0A18">
        <w:rPr>
          <w:rFonts w:ascii="Calibri" w:hAnsi="Calibri" w:cs="Calibri"/>
          <w:sz w:val="22"/>
          <w:szCs w:val="22"/>
          <w:vertAlign w:val="superscript"/>
          <w:lang w:val="en-US"/>
        </w:rPr>
        <w:t>2</w:t>
      </w:r>
      <w:r w:rsidRPr="00AF0A18">
        <w:rPr>
          <w:rFonts w:ascii="Calibri" w:hAnsi="Calibri" w:cs="Calibri"/>
          <w:sz w:val="22"/>
          <w:szCs w:val="22"/>
          <w:lang w:val="en-US"/>
        </w:rPr>
        <w:t>.</w:t>
      </w:r>
    </w:p>
    <w:p w14:paraId="6ED58528" w14:textId="77777777" w:rsidR="00AC7337" w:rsidRPr="00AF0A18" w:rsidRDefault="00AC7337" w:rsidP="00AC7337">
      <w:pPr>
        <w:pStyle w:val="ListParagraph"/>
        <w:numPr>
          <w:ilvl w:val="1"/>
          <w:numId w:val="14"/>
        </w:numPr>
        <w:rPr>
          <w:rFonts w:ascii="Calibri" w:hAnsi="Calibri" w:cs="Calibri"/>
          <w:sz w:val="22"/>
          <w:szCs w:val="22"/>
          <w:lang w:val="en-US"/>
        </w:rPr>
      </w:pPr>
      <w:r w:rsidRPr="00AF0A18">
        <w:rPr>
          <w:rFonts w:ascii="Calibri" w:hAnsi="Calibri" w:cs="Calibri"/>
          <w:sz w:val="22"/>
          <w:szCs w:val="22"/>
          <w:lang w:val="en-US"/>
        </w:rPr>
        <w:t>Lease: direct type and $1,987 monthly.</w:t>
      </w:r>
    </w:p>
    <w:p w14:paraId="1062440C" w14:textId="77777777" w:rsidR="00AC7337" w:rsidRDefault="00AC7337" w:rsidP="00AC7337">
      <w:pPr>
        <w:pStyle w:val="ListParagraph"/>
        <w:numPr>
          <w:ilvl w:val="0"/>
          <w:numId w:val="14"/>
        </w:numPr>
        <w:rPr>
          <w:rFonts w:ascii="Calibri" w:hAnsi="Calibri" w:cs="Calibri"/>
          <w:sz w:val="22"/>
          <w:szCs w:val="22"/>
          <w:lang w:val="en-US"/>
        </w:rPr>
      </w:pPr>
      <w:r w:rsidRPr="00AF0A18">
        <w:rPr>
          <w:rFonts w:ascii="Calibri" w:hAnsi="Calibri" w:cs="Calibri"/>
          <w:sz w:val="22"/>
          <w:szCs w:val="22"/>
          <w:lang w:val="en-US"/>
        </w:rPr>
        <w:t>Office hours: 9:00 am to 5:00 pm from Monday to Saturday.</w:t>
      </w:r>
    </w:p>
    <w:p w14:paraId="24D94538" w14:textId="77777777" w:rsidR="00AC7337" w:rsidRPr="005C6B14" w:rsidRDefault="00AC7337" w:rsidP="00AC7337">
      <w:pPr>
        <w:rPr>
          <w:rFonts w:ascii="Calibri" w:hAnsi="Calibri" w:cs="Calibri"/>
          <w:sz w:val="22"/>
          <w:szCs w:val="22"/>
          <w:lang w:val="en-US"/>
        </w:rPr>
      </w:pPr>
    </w:p>
    <w:p w14:paraId="3E414C69"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Equipment</w:t>
      </w:r>
    </w:p>
    <w:p w14:paraId="6A1D3487" w14:textId="77777777" w:rsidR="00AC7337" w:rsidRPr="00AF0A18" w:rsidRDefault="00AC7337" w:rsidP="00AC7337">
      <w:pPr>
        <w:pStyle w:val="ListParagraph"/>
        <w:numPr>
          <w:ilvl w:val="0"/>
          <w:numId w:val="15"/>
        </w:numPr>
        <w:rPr>
          <w:rFonts w:ascii="Calibri" w:hAnsi="Calibri" w:cs="Calibri"/>
          <w:sz w:val="22"/>
          <w:szCs w:val="22"/>
          <w:lang w:val="en-US"/>
        </w:rPr>
      </w:pPr>
      <w:r w:rsidRPr="00AF0A18">
        <w:rPr>
          <w:rFonts w:ascii="Calibri" w:hAnsi="Calibri" w:cs="Calibri"/>
          <w:sz w:val="22"/>
          <w:szCs w:val="22"/>
          <w:lang w:val="en-US"/>
        </w:rPr>
        <w:t>Cleaning supplies.</w:t>
      </w:r>
    </w:p>
    <w:p w14:paraId="7D751DD1" w14:textId="77777777" w:rsidR="00AC7337" w:rsidRPr="00AF0A18" w:rsidRDefault="00AC7337" w:rsidP="00AC7337">
      <w:pPr>
        <w:pStyle w:val="ListParagraph"/>
        <w:numPr>
          <w:ilvl w:val="1"/>
          <w:numId w:val="15"/>
        </w:numPr>
        <w:rPr>
          <w:rFonts w:ascii="Calibri" w:hAnsi="Calibri" w:cs="Calibri"/>
          <w:sz w:val="22"/>
          <w:szCs w:val="22"/>
          <w:lang w:val="en-US"/>
        </w:rPr>
      </w:pPr>
      <w:r w:rsidRPr="00AF0A18">
        <w:rPr>
          <w:rFonts w:ascii="Calibri" w:hAnsi="Calibri" w:cs="Calibri"/>
          <w:sz w:val="22"/>
          <w:szCs w:val="22"/>
          <w:lang w:val="en-US"/>
        </w:rPr>
        <w:t>Stock in the storage room where our prime service staff access only.</w:t>
      </w:r>
    </w:p>
    <w:p w14:paraId="1105E805" w14:textId="77777777" w:rsidR="00AC7337" w:rsidRPr="00AF0A18" w:rsidRDefault="00AC7337" w:rsidP="00AC7337">
      <w:pPr>
        <w:pStyle w:val="ListParagraph"/>
        <w:numPr>
          <w:ilvl w:val="0"/>
          <w:numId w:val="15"/>
        </w:numPr>
        <w:rPr>
          <w:rFonts w:ascii="Calibri" w:hAnsi="Calibri" w:cs="Calibri"/>
          <w:sz w:val="22"/>
          <w:szCs w:val="22"/>
          <w:lang w:val="en-US"/>
        </w:rPr>
      </w:pPr>
      <w:r w:rsidRPr="00AF0A18">
        <w:rPr>
          <w:rFonts w:ascii="Calibri" w:hAnsi="Calibri" w:cs="Calibri"/>
          <w:sz w:val="22"/>
          <w:szCs w:val="22"/>
          <w:lang w:val="en-US"/>
        </w:rPr>
        <w:t>Product lifetime.</w:t>
      </w:r>
    </w:p>
    <w:p w14:paraId="2AA2BC7E" w14:textId="77777777" w:rsidR="00AC7337" w:rsidRPr="00AF0A18" w:rsidRDefault="00AC7337" w:rsidP="00AC7337">
      <w:pPr>
        <w:pStyle w:val="ListParagraph"/>
        <w:numPr>
          <w:ilvl w:val="1"/>
          <w:numId w:val="15"/>
        </w:numPr>
        <w:rPr>
          <w:rFonts w:ascii="Calibri" w:hAnsi="Calibri" w:cs="Calibri"/>
          <w:sz w:val="22"/>
          <w:szCs w:val="22"/>
          <w:lang w:val="en-US"/>
        </w:rPr>
      </w:pPr>
      <w:r w:rsidRPr="00AF0A18">
        <w:rPr>
          <w:rFonts w:ascii="Calibri" w:hAnsi="Calibri" w:cs="Calibri"/>
          <w:sz w:val="22"/>
          <w:szCs w:val="22"/>
          <w:lang w:val="en-US"/>
        </w:rPr>
        <w:t>Quality ranging from medium to high as it will last for at least 5 years.</w:t>
      </w:r>
    </w:p>
    <w:p w14:paraId="4025FBD9" w14:textId="77777777" w:rsidR="00AC7337" w:rsidRPr="00AF0A18" w:rsidRDefault="00AC7337" w:rsidP="00AC7337">
      <w:pPr>
        <w:pStyle w:val="ListParagraph"/>
        <w:numPr>
          <w:ilvl w:val="0"/>
          <w:numId w:val="15"/>
        </w:numPr>
        <w:rPr>
          <w:rFonts w:ascii="Calibri" w:hAnsi="Calibri" w:cs="Calibri"/>
          <w:sz w:val="22"/>
          <w:szCs w:val="22"/>
          <w:lang w:val="en-US"/>
        </w:rPr>
      </w:pPr>
      <w:r w:rsidRPr="00AF0A18">
        <w:rPr>
          <w:rFonts w:ascii="Calibri" w:hAnsi="Calibri" w:cs="Calibri"/>
          <w:sz w:val="22"/>
          <w:szCs w:val="22"/>
          <w:lang w:val="en-US"/>
        </w:rPr>
        <w:t>Appropriate software system and APP databases.</w:t>
      </w:r>
    </w:p>
    <w:p w14:paraId="0C3B9804" w14:textId="77777777" w:rsidR="00AC7337" w:rsidRPr="00AF0A18" w:rsidRDefault="00AC7337" w:rsidP="00AC7337">
      <w:pPr>
        <w:pStyle w:val="ListParagraph"/>
        <w:numPr>
          <w:ilvl w:val="0"/>
          <w:numId w:val="15"/>
        </w:numPr>
        <w:rPr>
          <w:rFonts w:ascii="Calibri" w:hAnsi="Calibri" w:cs="Calibri"/>
          <w:sz w:val="22"/>
          <w:szCs w:val="22"/>
          <w:lang w:val="en-US"/>
        </w:rPr>
      </w:pPr>
      <w:r w:rsidRPr="00AF0A18">
        <w:rPr>
          <w:rFonts w:ascii="Calibri" w:hAnsi="Calibri" w:cs="Calibri"/>
          <w:sz w:val="22"/>
          <w:szCs w:val="22"/>
          <w:lang w:val="en-US"/>
        </w:rPr>
        <w:t>PPE equipment.</w:t>
      </w:r>
    </w:p>
    <w:p w14:paraId="65437F4F" w14:textId="77777777" w:rsidR="00AC7337" w:rsidRPr="00AF0A18" w:rsidRDefault="00AC7337" w:rsidP="00AC7337">
      <w:pPr>
        <w:pStyle w:val="ListParagraph"/>
        <w:numPr>
          <w:ilvl w:val="1"/>
          <w:numId w:val="15"/>
        </w:numPr>
        <w:rPr>
          <w:rFonts w:ascii="Calibri" w:hAnsi="Calibri" w:cs="Calibri"/>
          <w:sz w:val="22"/>
          <w:szCs w:val="22"/>
          <w:lang w:val="en-US"/>
        </w:rPr>
      </w:pPr>
      <w:r w:rsidRPr="00AF0A18">
        <w:rPr>
          <w:rFonts w:ascii="Calibri" w:hAnsi="Calibri" w:cs="Calibri"/>
          <w:sz w:val="22"/>
          <w:szCs w:val="22"/>
          <w:lang w:val="en-US"/>
        </w:rPr>
        <w:t>Provided for safety precaution.</w:t>
      </w:r>
    </w:p>
    <w:p w14:paraId="6977D9D4" w14:textId="77777777" w:rsidR="00AC7337" w:rsidRPr="00AF0A18" w:rsidRDefault="00AC7337" w:rsidP="00AC7337">
      <w:pPr>
        <w:rPr>
          <w:rFonts w:ascii="Calibri" w:hAnsi="Calibri" w:cs="Calibri"/>
          <w:sz w:val="22"/>
          <w:szCs w:val="22"/>
          <w:lang w:val="en-US"/>
        </w:rPr>
      </w:pPr>
    </w:p>
    <w:p w14:paraId="35EC9BF1"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Technology</w:t>
      </w:r>
    </w:p>
    <w:p w14:paraId="5127450A" w14:textId="77777777" w:rsidR="00AC7337" w:rsidRPr="00AF0A18" w:rsidRDefault="00AC7337" w:rsidP="00AC7337">
      <w:pPr>
        <w:pStyle w:val="ListParagraph"/>
        <w:numPr>
          <w:ilvl w:val="0"/>
          <w:numId w:val="16"/>
        </w:numPr>
        <w:rPr>
          <w:rFonts w:ascii="Calibri" w:hAnsi="Calibri" w:cs="Calibri"/>
          <w:sz w:val="22"/>
          <w:szCs w:val="22"/>
          <w:lang w:val="en-US"/>
        </w:rPr>
      </w:pPr>
      <w:r w:rsidRPr="00AF0A18">
        <w:rPr>
          <w:rFonts w:ascii="Calibri" w:hAnsi="Calibri" w:cs="Calibri"/>
          <w:sz w:val="22"/>
          <w:szCs w:val="22"/>
          <w:lang w:val="en-US"/>
        </w:rPr>
        <w:t>Website and app managements will be outsourced to a third-party company.</w:t>
      </w:r>
    </w:p>
    <w:p w14:paraId="6A907E53" w14:textId="77777777" w:rsidR="00AC7337" w:rsidRPr="00AF0A18" w:rsidRDefault="00AC7337" w:rsidP="00AC7337">
      <w:pPr>
        <w:pStyle w:val="ListParagraph"/>
        <w:numPr>
          <w:ilvl w:val="0"/>
          <w:numId w:val="16"/>
        </w:numPr>
        <w:rPr>
          <w:rFonts w:ascii="Calibri" w:hAnsi="Calibri" w:cs="Calibri"/>
          <w:sz w:val="22"/>
          <w:szCs w:val="22"/>
          <w:lang w:val="en-US"/>
        </w:rPr>
      </w:pPr>
      <w:r w:rsidRPr="00AF0A18">
        <w:rPr>
          <w:rFonts w:ascii="Calibri" w:hAnsi="Calibri" w:cs="Calibri"/>
          <w:sz w:val="22"/>
          <w:szCs w:val="22"/>
          <w:lang w:val="en-US"/>
        </w:rPr>
        <w:t>Android and IOS systems friendly.</w:t>
      </w:r>
    </w:p>
    <w:p w14:paraId="444B335C" w14:textId="77777777" w:rsidR="00AC7337" w:rsidRPr="00AF0A18" w:rsidRDefault="00AC7337" w:rsidP="00AC7337">
      <w:pPr>
        <w:pStyle w:val="ListParagraph"/>
        <w:numPr>
          <w:ilvl w:val="0"/>
          <w:numId w:val="16"/>
        </w:numPr>
        <w:rPr>
          <w:rFonts w:ascii="Calibri" w:hAnsi="Calibri" w:cs="Calibri"/>
          <w:sz w:val="22"/>
          <w:szCs w:val="22"/>
          <w:lang w:val="en-US"/>
        </w:rPr>
      </w:pPr>
      <w:r w:rsidRPr="00AF0A18">
        <w:rPr>
          <w:rFonts w:ascii="Calibri" w:hAnsi="Calibri" w:cs="Calibri"/>
          <w:sz w:val="22"/>
          <w:szCs w:val="22"/>
          <w:lang w:val="en-US"/>
        </w:rPr>
        <w:t>Project initial stage costs: from $8,000 to $20,000.</w:t>
      </w:r>
    </w:p>
    <w:p w14:paraId="13FE17E8" w14:textId="77777777" w:rsidR="00AC7337" w:rsidRPr="00AF0A18" w:rsidRDefault="00AC7337" w:rsidP="00AC7337">
      <w:pPr>
        <w:rPr>
          <w:rFonts w:ascii="Calibri" w:hAnsi="Calibri" w:cs="Calibri"/>
          <w:sz w:val="22"/>
          <w:szCs w:val="22"/>
          <w:lang w:val="en-US"/>
        </w:rPr>
      </w:pPr>
    </w:p>
    <w:p w14:paraId="15E7DDB3"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Environmental compliance</w:t>
      </w:r>
    </w:p>
    <w:p w14:paraId="7B30DB43" w14:textId="77777777" w:rsidR="00AC7337" w:rsidRPr="00AF0A18" w:rsidRDefault="00AC7337" w:rsidP="00AC7337">
      <w:pPr>
        <w:pStyle w:val="ListParagraph"/>
        <w:numPr>
          <w:ilvl w:val="0"/>
          <w:numId w:val="17"/>
        </w:numPr>
        <w:rPr>
          <w:rFonts w:ascii="Calibri" w:hAnsi="Calibri" w:cs="Calibri"/>
          <w:sz w:val="22"/>
          <w:szCs w:val="22"/>
          <w:lang w:val="en-US"/>
        </w:rPr>
      </w:pPr>
      <w:r w:rsidRPr="00AF0A18">
        <w:rPr>
          <w:rFonts w:ascii="Calibri" w:hAnsi="Calibri" w:cs="Calibri"/>
          <w:sz w:val="22"/>
          <w:szCs w:val="22"/>
          <w:lang w:val="en-US"/>
        </w:rPr>
        <w:t>Nature Clean.</w:t>
      </w:r>
    </w:p>
    <w:p w14:paraId="1C58A53C" w14:textId="77777777" w:rsidR="00AC7337" w:rsidRPr="00AF0A18" w:rsidRDefault="00AC7337" w:rsidP="00AC7337">
      <w:pPr>
        <w:pStyle w:val="ListParagraph"/>
        <w:numPr>
          <w:ilvl w:val="1"/>
          <w:numId w:val="17"/>
        </w:numPr>
        <w:rPr>
          <w:rFonts w:ascii="Calibri" w:hAnsi="Calibri" w:cs="Calibri"/>
          <w:sz w:val="22"/>
          <w:szCs w:val="22"/>
          <w:lang w:val="en-US"/>
        </w:rPr>
      </w:pPr>
      <w:r w:rsidRPr="00AF0A18">
        <w:rPr>
          <w:rFonts w:ascii="Calibri" w:hAnsi="Calibri" w:cs="Calibri"/>
          <w:sz w:val="22"/>
          <w:szCs w:val="22"/>
          <w:lang w:val="en-US"/>
        </w:rPr>
        <w:t>A local cleaning products company.</w:t>
      </w:r>
    </w:p>
    <w:p w14:paraId="0FC7A712" w14:textId="77777777" w:rsidR="00AC7337" w:rsidRPr="00AF0A18" w:rsidRDefault="00AC7337" w:rsidP="00AC7337">
      <w:pPr>
        <w:pStyle w:val="ListParagraph"/>
        <w:numPr>
          <w:ilvl w:val="1"/>
          <w:numId w:val="17"/>
        </w:numPr>
        <w:rPr>
          <w:rFonts w:ascii="Calibri" w:hAnsi="Calibri" w:cs="Calibri"/>
          <w:sz w:val="22"/>
          <w:szCs w:val="22"/>
          <w:lang w:val="en-US"/>
        </w:rPr>
      </w:pPr>
      <w:r w:rsidRPr="00AF0A18">
        <w:rPr>
          <w:rFonts w:ascii="Calibri" w:hAnsi="Calibri" w:cs="Calibri"/>
          <w:sz w:val="22"/>
          <w:szCs w:val="22"/>
          <w:lang w:val="en-US"/>
        </w:rPr>
        <w:t>Sells chemical free and environmental free products.</w:t>
      </w:r>
    </w:p>
    <w:p w14:paraId="796120D2" w14:textId="77777777" w:rsidR="00AC7337" w:rsidRPr="00AF0A18" w:rsidRDefault="00AC7337" w:rsidP="00AC7337">
      <w:pPr>
        <w:pStyle w:val="ListParagraph"/>
        <w:numPr>
          <w:ilvl w:val="0"/>
          <w:numId w:val="17"/>
        </w:numPr>
        <w:rPr>
          <w:rFonts w:ascii="Calibri" w:hAnsi="Calibri" w:cs="Calibri"/>
          <w:sz w:val="22"/>
          <w:szCs w:val="22"/>
          <w:lang w:val="en-US"/>
        </w:rPr>
      </w:pPr>
      <w:r w:rsidRPr="00AF0A18">
        <w:rPr>
          <w:rFonts w:ascii="Calibri" w:hAnsi="Calibri" w:cs="Calibri"/>
          <w:sz w:val="22"/>
          <w:szCs w:val="22"/>
          <w:lang w:val="en-US"/>
        </w:rPr>
        <w:t>Comply with Hazardous Waste Legislation and Regulations.</w:t>
      </w:r>
    </w:p>
    <w:p w14:paraId="1E351CD7" w14:textId="77777777" w:rsidR="00AC7337" w:rsidRPr="00AF0A18" w:rsidRDefault="00AC7337" w:rsidP="00AC7337">
      <w:pPr>
        <w:pStyle w:val="ListParagraph"/>
        <w:numPr>
          <w:ilvl w:val="0"/>
          <w:numId w:val="17"/>
        </w:numPr>
        <w:rPr>
          <w:rFonts w:ascii="Calibri" w:hAnsi="Calibri" w:cs="Calibri"/>
          <w:sz w:val="22"/>
          <w:szCs w:val="22"/>
          <w:lang w:val="en-US"/>
        </w:rPr>
      </w:pPr>
      <w:r w:rsidRPr="00AF0A18">
        <w:rPr>
          <w:rFonts w:ascii="Calibri" w:hAnsi="Calibri" w:cs="Calibri"/>
          <w:sz w:val="22"/>
          <w:szCs w:val="22"/>
          <w:lang w:val="en-US"/>
        </w:rPr>
        <w:t>Waste will be properly packaged.</w:t>
      </w:r>
    </w:p>
    <w:p w14:paraId="76A02404" w14:textId="77777777" w:rsidR="00AC7337" w:rsidRPr="00AF0A18" w:rsidRDefault="00AC7337" w:rsidP="00AC7337">
      <w:pPr>
        <w:rPr>
          <w:rFonts w:ascii="Calibri" w:hAnsi="Calibri" w:cs="Calibri"/>
          <w:sz w:val="22"/>
          <w:szCs w:val="22"/>
          <w:lang w:val="en-US"/>
        </w:rPr>
      </w:pPr>
    </w:p>
    <w:p w14:paraId="7892AB54"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Advisory team</w:t>
      </w:r>
    </w:p>
    <w:p w14:paraId="2DC3BBB7" w14:textId="77777777" w:rsidR="00AC7337" w:rsidRPr="00AF0A18" w:rsidRDefault="00AC7337" w:rsidP="00AC7337">
      <w:pPr>
        <w:rPr>
          <w:rFonts w:ascii="Calibri" w:hAnsi="Calibri" w:cs="Calibri"/>
          <w:b/>
          <w:bCs/>
          <w:sz w:val="22"/>
          <w:szCs w:val="22"/>
          <w:lang w:val="en-US"/>
        </w:rPr>
      </w:pPr>
      <w:r w:rsidRPr="00AF0A18">
        <w:rPr>
          <w:rFonts w:ascii="Calibri" w:hAnsi="Calibri" w:cs="Calibri"/>
          <w:b/>
          <w:bCs/>
          <w:sz w:val="22"/>
          <w:szCs w:val="22"/>
          <w:lang w:val="en-US"/>
        </w:rPr>
        <w:t>Jose Aldo</w:t>
      </w:r>
    </w:p>
    <w:p w14:paraId="49051B3F" w14:textId="77777777" w:rsidR="00AC7337" w:rsidRPr="00AF0A18" w:rsidRDefault="00AC7337" w:rsidP="00AC7337">
      <w:pPr>
        <w:pStyle w:val="ListParagraph"/>
        <w:numPr>
          <w:ilvl w:val="0"/>
          <w:numId w:val="18"/>
        </w:numPr>
        <w:rPr>
          <w:rFonts w:ascii="Calibri" w:hAnsi="Calibri" w:cs="Calibri"/>
          <w:sz w:val="22"/>
          <w:szCs w:val="22"/>
          <w:lang w:val="en-US"/>
        </w:rPr>
      </w:pPr>
      <w:r w:rsidRPr="00AF0A18">
        <w:rPr>
          <w:rFonts w:ascii="Calibri" w:hAnsi="Calibri" w:cs="Calibri"/>
          <w:sz w:val="22"/>
          <w:szCs w:val="22"/>
          <w:lang w:val="en-US"/>
        </w:rPr>
        <w:t>Elixir Cleaning’s lawyer for the long term.</w:t>
      </w:r>
    </w:p>
    <w:p w14:paraId="63F30977" w14:textId="77777777" w:rsidR="00AC7337" w:rsidRPr="00AF0A18" w:rsidRDefault="00AC7337" w:rsidP="00AC7337">
      <w:pPr>
        <w:pStyle w:val="ListParagraph"/>
        <w:numPr>
          <w:ilvl w:val="0"/>
          <w:numId w:val="18"/>
        </w:numPr>
        <w:rPr>
          <w:rFonts w:ascii="Calibri" w:hAnsi="Calibri" w:cs="Calibri"/>
          <w:sz w:val="22"/>
          <w:szCs w:val="22"/>
          <w:lang w:val="en-US"/>
        </w:rPr>
      </w:pPr>
      <w:r w:rsidRPr="00AF0A18">
        <w:rPr>
          <w:rFonts w:ascii="Calibri" w:hAnsi="Calibri" w:cs="Calibri"/>
          <w:sz w:val="22"/>
          <w:szCs w:val="22"/>
          <w:lang w:val="en-US"/>
        </w:rPr>
        <w:t xml:space="preserve">Responsible for drafting legal documents and providing legal </w:t>
      </w:r>
      <w:proofErr w:type="gramStart"/>
      <w:r w:rsidRPr="00AF0A18">
        <w:rPr>
          <w:rFonts w:ascii="Calibri" w:hAnsi="Calibri" w:cs="Calibri"/>
          <w:sz w:val="22"/>
          <w:szCs w:val="22"/>
          <w:lang w:val="en-US"/>
        </w:rPr>
        <w:t>advices</w:t>
      </w:r>
      <w:proofErr w:type="gramEnd"/>
      <w:r w:rsidRPr="00AF0A18">
        <w:rPr>
          <w:rFonts w:ascii="Calibri" w:hAnsi="Calibri" w:cs="Calibri"/>
          <w:sz w:val="22"/>
          <w:szCs w:val="22"/>
          <w:lang w:val="en-US"/>
        </w:rPr>
        <w:t>.</w:t>
      </w:r>
    </w:p>
    <w:p w14:paraId="7DBF024D" w14:textId="77777777" w:rsidR="00AC7337" w:rsidRDefault="00AC7337" w:rsidP="00AC7337">
      <w:pPr>
        <w:pBdr>
          <w:bottom w:val="single" w:sz="4" w:space="1" w:color="auto"/>
        </w:pBdr>
        <w:rPr>
          <w:rFonts w:ascii="Calibri" w:hAnsi="Calibri" w:cs="Calibri"/>
          <w:sz w:val="22"/>
          <w:szCs w:val="22"/>
          <w:lang w:val="en-US"/>
        </w:rPr>
      </w:pPr>
    </w:p>
    <w:p w14:paraId="23C84FA4" w14:textId="77777777" w:rsidR="00AC7337" w:rsidRDefault="00AC7337" w:rsidP="00AC7337">
      <w:pPr>
        <w:pBdr>
          <w:bottom w:val="single" w:sz="4" w:space="1" w:color="auto"/>
        </w:pBdr>
        <w:rPr>
          <w:rFonts w:ascii="Calibri" w:hAnsi="Calibri" w:cs="Calibri"/>
          <w:sz w:val="22"/>
          <w:szCs w:val="22"/>
          <w:lang w:val="en-US"/>
        </w:rPr>
      </w:pPr>
    </w:p>
    <w:p w14:paraId="56A4103B" w14:textId="77777777" w:rsidR="00AC7337" w:rsidRDefault="00AC7337" w:rsidP="00AC7337">
      <w:pPr>
        <w:pBdr>
          <w:bottom w:val="single" w:sz="4" w:space="1" w:color="auto"/>
        </w:pBdr>
        <w:rPr>
          <w:rFonts w:ascii="Calibri" w:hAnsi="Calibri" w:cs="Calibri"/>
          <w:sz w:val="22"/>
          <w:szCs w:val="22"/>
          <w:lang w:val="en-US"/>
        </w:rPr>
      </w:pPr>
    </w:p>
    <w:p w14:paraId="6F0F967A" w14:textId="77777777" w:rsidR="00AC7337" w:rsidRDefault="00AC7337" w:rsidP="00AC7337">
      <w:pPr>
        <w:pBdr>
          <w:bottom w:val="single" w:sz="4" w:space="1" w:color="auto"/>
        </w:pBdr>
        <w:rPr>
          <w:rFonts w:ascii="Calibri" w:hAnsi="Calibri" w:cs="Calibri"/>
          <w:sz w:val="22"/>
          <w:szCs w:val="22"/>
          <w:lang w:val="en-US"/>
        </w:rPr>
      </w:pPr>
    </w:p>
    <w:p w14:paraId="440CA781" w14:textId="77777777" w:rsidR="00AC7337" w:rsidRPr="00AF0A18" w:rsidRDefault="00AC7337" w:rsidP="00AC7337">
      <w:pPr>
        <w:pBdr>
          <w:bottom w:val="single" w:sz="4" w:space="1" w:color="auto"/>
        </w:pBdr>
        <w:rPr>
          <w:rFonts w:ascii="Calibri" w:hAnsi="Calibri" w:cs="Calibri"/>
          <w:sz w:val="22"/>
          <w:szCs w:val="22"/>
          <w:lang w:val="en-US"/>
        </w:rPr>
      </w:pPr>
    </w:p>
    <w:p w14:paraId="3482C9F8" w14:textId="77777777" w:rsidR="00AC7337" w:rsidRPr="005C6B14" w:rsidRDefault="00AC7337" w:rsidP="00AC7337">
      <w:pPr>
        <w:pBdr>
          <w:bottom w:val="single" w:sz="4" w:space="1" w:color="auto"/>
        </w:pBdr>
        <w:rPr>
          <w:rFonts w:ascii="Calibri" w:hAnsi="Calibri" w:cs="Calibri"/>
          <w:b/>
          <w:bCs/>
          <w:sz w:val="36"/>
          <w:szCs w:val="36"/>
          <w:lang w:val="en-US"/>
        </w:rPr>
      </w:pPr>
      <w:r w:rsidRPr="005C6B14">
        <w:rPr>
          <w:rFonts w:ascii="Calibri" w:hAnsi="Calibri" w:cs="Calibri"/>
          <w:b/>
          <w:bCs/>
          <w:sz w:val="36"/>
          <w:szCs w:val="36"/>
          <w:lang w:val="en-US"/>
        </w:rPr>
        <w:lastRenderedPageBreak/>
        <w:t>Key employees</w:t>
      </w:r>
    </w:p>
    <w:p w14:paraId="188AFB39" w14:textId="77777777" w:rsidR="00AC7337" w:rsidRPr="00AF0A18" w:rsidRDefault="00AC7337" w:rsidP="00AC7337">
      <w:pPr>
        <w:rPr>
          <w:rFonts w:ascii="Calibri" w:hAnsi="Calibri" w:cs="Calibri"/>
          <w:sz w:val="22"/>
          <w:szCs w:val="22"/>
          <w:lang w:val="en-US"/>
        </w:rPr>
      </w:pPr>
    </w:p>
    <w:tbl>
      <w:tblPr>
        <w:tblW w:w="9068" w:type="dxa"/>
        <w:tblCellMar>
          <w:top w:w="15" w:type="dxa"/>
          <w:left w:w="15" w:type="dxa"/>
          <w:bottom w:w="15" w:type="dxa"/>
          <w:right w:w="15" w:type="dxa"/>
        </w:tblCellMar>
        <w:tblLook w:val="04A0" w:firstRow="1" w:lastRow="0" w:firstColumn="1" w:lastColumn="0" w:noHBand="0" w:noVBand="1"/>
      </w:tblPr>
      <w:tblGrid>
        <w:gridCol w:w="447"/>
        <w:gridCol w:w="2024"/>
        <w:gridCol w:w="4428"/>
        <w:gridCol w:w="2169"/>
      </w:tblGrid>
      <w:tr w:rsidR="00AC7337" w:rsidRPr="009E77CE" w14:paraId="30FAEA64" w14:textId="77777777" w:rsidTr="0036521B">
        <w:trPr>
          <w:trHeight w:val="344"/>
        </w:trPr>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26D4822A"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b/>
                <w:bCs/>
                <w:color w:val="FFFFFF"/>
                <w:sz w:val="22"/>
                <w:szCs w:val="22"/>
              </w:rPr>
              <w:t> </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41925189"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FFFFFF"/>
                <w:sz w:val="22"/>
                <w:szCs w:val="22"/>
              </w:rPr>
              <w:t>Name </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254ECB2A"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FFFFFF"/>
                <w:sz w:val="22"/>
                <w:szCs w:val="22"/>
              </w:rPr>
              <w:t>Key responsibilities</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5AD4CE4B"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FFFFFF"/>
                <w:sz w:val="22"/>
                <w:szCs w:val="22"/>
              </w:rPr>
              <w:t>Title</w:t>
            </w:r>
          </w:p>
        </w:tc>
      </w:tr>
      <w:tr w:rsidR="00AC7337" w:rsidRPr="009E77CE" w14:paraId="085831BE" w14:textId="77777777" w:rsidTr="0036521B">
        <w:trPr>
          <w:trHeight w:val="344"/>
        </w:trPr>
        <w:tc>
          <w:tcPr>
            <w:tcW w:w="0" w:type="auto"/>
            <w:tcBorders>
              <w:top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24FEBB52"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1</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5B650D15"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Conor Magrelo  </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4EB3C5BB"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Provide an exceptional Prime cleaning service to customers </w:t>
            </w:r>
          </w:p>
        </w:tc>
        <w:tc>
          <w:tcPr>
            <w:tcW w:w="0" w:type="auto"/>
            <w:tcBorders>
              <w:top w:val="single" w:sz="8" w:space="0" w:color="253746"/>
              <w:left w:val="single" w:sz="8" w:space="0" w:color="253746"/>
              <w:bottom w:val="single" w:sz="8" w:space="0" w:color="253746"/>
            </w:tcBorders>
            <w:shd w:val="clear" w:color="auto" w:fill="CAD7E3"/>
            <w:tcMar>
              <w:top w:w="60" w:type="dxa"/>
              <w:left w:w="120" w:type="dxa"/>
              <w:bottom w:w="60" w:type="dxa"/>
              <w:right w:w="120" w:type="dxa"/>
            </w:tcMar>
            <w:hideMark/>
          </w:tcPr>
          <w:p w14:paraId="61B56E60"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Prime Service Member </w:t>
            </w:r>
          </w:p>
        </w:tc>
      </w:tr>
      <w:tr w:rsidR="00AC7337" w:rsidRPr="009E77CE" w14:paraId="1E71E6A4" w14:textId="77777777" w:rsidTr="0036521B">
        <w:trPr>
          <w:trHeight w:val="344"/>
        </w:trPr>
        <w:tc>
          <w:tcPr>
            <w:tcW w:w="0" w:type="auto"/>
            <w:tcBorders>
              <w:top w:val="single" w:sz="8" w:space="0" w:color="253746"/>
              <w:bottom w:val="single" w:sz="8" w:space="0" w:color="253746"/>
              <w:right w:val="single" w:sz="8" w:space="0" w:color="253746"/>
            </w:tcBorders>
            <w:tcMar>
              <w:top w:w="60" w:type="dxa"/>
              <w:left w:w="120" w:type="dxa"/>
              <w:bottom w:w="60" w:type="dxa"/>
              <w:right w:w="120" w:type="dxa"/>
            </w:tcMar>
            <w:hideMark/>
          </w:tcPr>
          <w:p w14:paraId="3A7909D6"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2</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507B18FA"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Floyd Mayrain </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1D7A1E8A"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Provide an exceptional Prime cleaning service to customers  </w:t>
            </w:r>
          </w:p>
        </w:tc>
        <w:tc>
          <w:tcPr>
            <w:tcW w:w="0" w:type="auto"/>
            <w:tcBorders>
              <w:top w:val="single" w:sz="8" w:space="0" w:color="253746"/>
              <w:left w:val="single" w:sz="8" w:space="0" w:color="253746"/>
              <w:bottom w:val="single" w:sz="8" w:space="0" w:color="253746"/>
            </w:tcBorders>
            <w:tcMar>
              <w:top w:w="60" w:type="dxa"/>
              <w:left w:w="120" w:type="dxa"/>
              <w:bottom w:w="60" w:type="dxa"/>
              <w:right w:w="120" w:type="dxa"/>
            </w:tcMar>
            <w:hideMark/>
          </w:tcPr>
          <w:p w14:paraId="70F2674D"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Prime Service Member  </w:t>
            </w:r>
          </w:p>
        </w:tc>
      </w:tr>
      <w:tr w:rsidR="00AC7337" w:rsidRPr="009E77CE" w14:paraId="77A11F2E" w14:textId="77777777" w:rsidTr="0036521B">
        <w:trPr>
          <w:trHeight w:val="344"/>
        </w:trPr>
        <w:tc>
          <w:tcPr>
            <w:tcW w:w="0" w:type="auto"/>
            <w:tcBorders>
              <w:top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12A9EA30"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3</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1B89E74A"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Manny Pacming </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147AD009"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 xml:space="preserve"> Provide an exceptional Prime cleaning service to customers </w:t>
            </w:r>
          </w:p>
        </w:tc>
        <w:tc>
          <w:tcPr>
            <w:tcW w:w="0" w:type="auto"/>
            <w:tcBorders>
              <w:top w:val="single" w:sz="8" w:space="0" w:color="253746"/>
              <w:left w:val="single" w:sz="8" w:space="0" w:color="253746"/>
              <w:bottom w:val="single" w:sz="8" w:space="0" w:color="253746"/>
            </w:tcBorders>
            <w:shd w:val="clear" w:color="auto" w:fill="CAD7E3"/>
            <w:tcMar>
              <w:top w:w="60" w:type="dxa"/>
              <w:left w:w="120" w:type="dxa"/>
              <w:bottom w:w="60" w:type="dxa"/>
              <w:right w:w="120" w:type="dxa"/>
            </w:tcMar>
            <w:hideMark/>
          </w:tcPr>
          <w:p w14:paraId="468BAE0E"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Prime Service Member  </w:t>
            </w:r>
          </w:p>
        </w:tc>
      </w:tr>
      <w:tr w:rsidR="00AC7337" w:rsidRPr="009E77CE" w14:paraId="200B5478" w14:textId="77777777" w:rsidTr="0036521B">
        <w:trPr>
          <w:trHeight w:val="344"/>
        </w:trPr>
        <w:tc>
          <w:tcPr>
            <w:tcW w:w="0" w:type="auto"/>
            <w:tcBorders>
              <w:top w:val="single" w:sz="8" w:space="0" w:color="253746"/>
              <w:bottom w:val="single" w:sz="8" w:space="0" w:color="253746"/>
              <w:right w:val="single" w:sz="8" w:space="0" w:color="253746"/>
            </w:tcBorders>
            <w:tcMar>
              <w:top w:w="60" w:type="dxa"/>
              <w:left w:w="120" w:type="dxa"/>
              <w:bottom w:w="60" w:type="dxa"/>
              <w:right w:w="120" w:type="dxa"/>
            </w:tcMar>
            <w:hideMark/>
          </w:tcPr>
          <w:p w14:paraId="7B362E94"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4</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68A5E22B"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 xml:space="preserve"> Canelo Almondega</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3EE275F2"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Provide an exceptional Prime cleaning service to customers  </w:t>
            </w:r>
          </w:p>
        </w:tc>
        <w:tc>
          <w:tcPr>
            <w:tcW w:w="0" w:type="auto"/>
            <w:tcBorders>
              <w:top w:val="single" w:sz="8" w:space="0" w:color="253746"/>
              <w:left w:val="single" w:sz="8" w:space="0" w:color="253746"/>
              <w:bottom w:val="single" w:sz="8" w:space="0" w:color="253746"/>
            </w:tcBorders>
            <w:tcMar>
              <w:top w:w="60" w:type="dxa"/>
              <w:left w:w="120" w:type="dxa"/>
              <w:bottom w:w="60" w:type="dxa"/>
              <w:right w:w="120" w:type="dxa"/>
            </w:tcMar>
            <w:hideMark/>
          </w:tcPr>
          <w:p w14:paraId="10D39517"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color w:val="000000"/>
                <w:sz w:val="22"/>
                <w:szCs w:val="22"/>
              </w:rPr>
              <w:t>Prime Service Member  </w:t>
            </w:r>
          </w:p>
        </w:tc>
      </w:tr>
      <w:tr w:rsidR="00AC7337" w:rsidRPr="009E77CE" w14:paraId="7B8C0ABC" w14:textId="77777777" w:rsidTr="0036521B">
        <w:trPr>
          <w:trHeight w:val="814"/>
        </w:trPr>
        <w:tc>
          <w:tcPr>
            <w:tcW w:w="0" w:type="auto"/>
            <w:gridSpan w:val="4"/>
            <w:tcBorders>
              <w:top w:val="single" w:sz="8" w:space="0" w:color="253746"/>
            </w:tcBorders>
            <w:shd w:val="clear" w:color="auto" w:fill="CAD7E3"/>
            <w:tcMar>
              <w:top w:w="60" w:type="dxa"/>
              <w:left w:w="120" w:type="dxa"/>
              <w:bottom w:w="60" w:type="dxa"/>
              <w:right w:w="120" w:type="dxa"/>
            </w:tcMar>
            <w:hideMark/>
          </w:tcPr>
          <w:p w14:paraId="6DB45383"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b/>
                <w:bCs/>
                <w:color w:val="000000"/>
                <w:sz w:val="22"/>
                <w:szCs w:val="22"/>
              </w:rPr>
              <w:t>Additional information</w:t>
            </w:r>
          </w:p>
          <w:p w14:paraId="39F4B337" w14:textId="77777777" w:rsidR="00AC7337" w:rsidRPr="009E77CE" w:rsidRDefault="00AC7337" w:rsidP="00B2488A">
            <w:pPr>
              <w:spacing w:before="240"/>
              <w:jc w:val="center"/>
              <w:rPr>
                <w:rFonts w:ascii="Calibri" w:hAnsi="Calibri" w:cs="Calibri"/>
                <w:sz w:val="22"/>
                <w:szCs w:val="22"/>
              </w:rPr>
            </w:pPr>
            <w:r w:rsidRPr="009E77CE">
              <w:rPr>
                <w:rFonts w:ascii="Calibri" w:hAnsi="Calibri" w:cs="Calibri"/>
                <w:b/>
                <w:bCs/>
                <w:color w:val="000000"/>
                <w:sz w:val="22"/>
                <w:szCs w:val="22"/>
              </w:rPr>
              <w:t> </w:t>
            </w:r>
            <w:r w:rsidRPr="009E77CE">
              <w:rPr>
                <w:rFonts w:ascii="Calibri" w:hAnsi="Calibri" w:cs="Calibri"/>
                <w:color w:val="000000"/>
                <w:sz w:val="22"/>
                <w:szCs w:val="22"/>
              </w:rPr>
              <w:t>All Prime members are required to wear our dedicated high quality uniform, this ensures the safety, quality, and professionalism of all of our members. PPE equipment will be provided at all times of services. </w:t>
            </w:r>
          </w:p>
        </w:tc>
      </w:tr>
    </w:tbl>
    <w:p w14:paraId="4684D29F" w14:textId="77777777" w:rsidR="00AC7337" w:rsidRPr="00AF0A18" w:rsidRDefault="00AC7337" w:rsidP="00AC7337">
      <w:pPr>
        <w:rPr>
          <w:rFonts w:ascii="Calibri" w:hAnsi="Calibri" w:cs="Calibri"/>
          <w:sz w:val="22"/>
          <w:szCs w:val="22"/>
          <w:lang w:val="en-US"/>
        </w:rPr>
      </w:pPr>
    </w:p>
    <w:p w14:paraId="7090EF35" w14:textId="77777777" w:rsidR="00AC7337" w:rsidRPr="005C6B14" w:rsidRDefault="00AC7337" w:rsidP="00AC7337">
      <w:pPr>
        <w:pBdr>
          <w:bottom w:val="single" w:sz="4" w:space="1" w:color="auto"/>
        </w:pBdr>
        <w:rPr>
          <w:rFonts w:ascii="Calibri" w:hAnsi="Calibri" w:cs="Calibri"/>
          <w:b/>
          <w:bCs/>
          <w:sz w:val="36"/>
          <w:szCs w:val="36"/>
          <w:lang w:val="en-US"/>
        </w:rPr>
      </w:pPr>
      <w:r w:rsidRPr="005C6B14">
        <w:rPr>
          <w:rFonts w:ascii="Calibri" w:hAnsi="Calibri" w:cs="Calibri"/>
          <w:b/>
          <w:bCs/>
          <w:sz w:val="36"/>
          <w:szCs w:val="36"/>
          <w:lang w:val="en-US"/>
        </w:rPr>
        <w:t>Service Process</w:t>
      </w:r>
    </w:p>
    <w:p w14:paraId="329815EF" w14:textId="0335AF1B" w:rsidR="00AC7337" w:rsidRPr="005C6B14" w:rsidRDefault="00AC7337" w:rsidP="00AC7337">
      <w:pPr>
        <w:spacing w:line="276" w:lineRule="auto"/>
        <w:rPr>
          <w:rFonts w:ascii="Calibri" w:hAnsi="Calibri" w:cs="Calibri"/>
          <w:b/>
          <w:bCs/>
          <w:color w:val="0070C0"/>
          <w:sz w:val="56"/>
          <w:szCs w:val="56"/>
          <w:lang w:val="en-US"/>
        </w:rPr>
      </w:pPr>
      <w:r w:rsidRPr="009E77CE">
        <w:rPr>
          <w:rFonts w:ascii="Calibri" w:hAnsi="Calibri" w:cs="Calibri"/>
          <w:b/>
          <w:bCs/>
          <w:color w:val="000000"/>
          <w:sz w:val="22"/>
          <w:szCs w:val="22"/>
          <w:bdr w:val="none" w:sz="0" w:space="0" w:color="auto" w:frame="1"/>
        </w:rPr>
        <w:fldChar w:fldCharType="begin"/>
      </w:r>
      <w:r w:rsidRPr="009E77CE">
        <w:rPr>
          <w:rFonts w:ascii="Calibri" w:hAnsi="Calibri" w:cs="Calibri"/>
          <w:b/>
          <w:bCs/>
          <w:color w:val="000000"/>
          <w:sz w:val="22"/>
          <w:szCs w:val="22"/>
          <w:bdr w:val="none" w:sz="0" w:space="0" w:color="auto" w:frame="1"/>
        </w:rPr>
        <w:instrText xml:space="preserve"> INCLUDEPICTURE "https://lh6.googleusercontent.com/fT5y9lsuni9JRcV3ymzeUkI2bqJSfQxOHAzs4ngnJTRBdFzQETQFhpaSAlwObtBI_aEK9UXmTS0dP--UiT8LfZs8MVwokF27Li1ebLfJ2yKqvxOmFmmfO8L8PZkIKTXEiTvppE3b" \* MERGEFORMATINET </w:instrText>
      </w:r>
      <w:r w:rsidRPr="009E77CE">
        <w:rPr>
          <w:rFonts w:ascii="Calibri" w:hAnsi="Calibri" w:cs="Calibri"/>
          <w:b/>
          <w:bCs/>
          <w:color w:val="000000"/>
          <w:sz w:val="22"/>
          <w:szCs w:val="22"/>
          <w:bdr w:val="none" w:sz="0" w:space="0" w:color="auto" w:frame="1"/>
        </w:rPr>
        <w:fldChar w:fldCharType="separate"/>
      </w:r>
      <w:r w:rsidRPr="00AF0A18">
        <w:rPr>
          <w:rFonts w:ascii="Calibri" w:hAnsi="Calibri" w:cs="Calibri"/>
          <w:b/>
          <w:bCs/>
          <w:noProof/>
          <w:color w:val="000000"/>
          <w:sz w:val="22"/>
          <w:szCs w:val="22"/>
          <w:bdr w:val="none" w:sz="0" w:space="0" w:color="auto" w:frame="1"/>
        </w:rPr>
        <w:drawing>
          <wp:inline distT="0" distB="0" distL="0" distR="0" wp14:anchorId="3D8B532F" wp14:editId="16C931CB">
            <wp:extent cx="6011057" cy="3442335"/>
            <wp:effectExtent l="0" t="0" r="0"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460" cy="3502123"/>
                    </a:xfrm>
                    <a:prstGeom prst="rect">
                      <a:avLst/>
                    </a:prstGeom>
                    <a:noFill/>
                    <a:ln>
                      <a:noFill/>
                    </a:ln>
                  </pic:spPr>
                </pic:pic>
              </a:graphicData>
            </a:graphic>
          </wp:inline>
        </w:drawing>
      </w:r>
      <w:r w:rsidRPr="009E77CE">
        <w:rPr>
          <w:rFonts w:ascii="Calibri" w:hAnsi="Calibri" w:cs="Calibri"/>
          <w:b/>
          <w:bCs/>
          <w:color w:val="000000"/>
          <w:sz w:val="22"/>
          <w:szCs w:val="22"/>
          <w:bdr w:val="none" w:sz="0" w:space="0" w:color="auto" w:frame="1"/>
        </w:rPr>
        <w:fldChar w:fldCharType="end"/>
      </w:r>
    </w:p>
    <w:p w14:paraId="77E3FB5B" w14:textId="408AE66D" w:rsidR="00834B4A" w:rsidRPr="00AC7337" w:rsidRDefault="00834B4A" w:rsidP="005C6B14">
      <w:pPr>
        <w:spacing w:line="276" w:lineRule="auto"/>
        <w:rPr>
          <w:rFonts w:ascii="Calibri" w:hAnsi="Calibri" w:cs="Calibri"/>
          <w:b/>
          <w:bCs/>
          <w:color w:val="4472C4" w:themeColor="accent1"/>
          <w:sz w:val="56"/>
          <w:szCs w:val="56"/>
          <w:lang w:val="en-US"/>
        </w:rPr>
      </w:pPr>
      <w:r w:rsidRPr="00AC7337">
        <w:rPr>
          <w:rFonts w:ascii="Calibri" w:hAnsi="Calibri" w:cs="Calibri"/>
          <w:b/>
          <w:bCs/>
          <w:color w:val="4472C4" w:themeColor="accent1"/>
          <w:sz w:val="56"/>
          <w:szCs w:val="56"/>
          <w:lang w:val="en-US"/>
        </w:rPr>
        <w:lastRenderedPageBreak/>
        <w:t>03.</w:t>
      </w:r>
    </w:p>
    <w:p w14:paraId="7CAD8ABD" w14:textId="77777777" w:rsidR="00AC7337" w:rsidRPr="005C6B14" w:rsidRDefault="00AC7337" w:rsidP="00AC7337">
      <w:pPr>
        <w:spacing w:line="276" w:lineRule="auto"/>
        <w:rPr>
          <w:rFonts w:ascii="Calibri" w:hAnsi="Calibri" w:cs="Calibri"/>
          <w:b/>
          <w:bCs/>
          <w:sz w:val="56"/>
          <w:szCs w:val="56"/>
          <w:lang w:val="en-US"/>
        </w:rPr>
      </w:pPr>
      <w:r w:rsidRPr="005C6B14">
        <w:rPr>
          <w:rFonts w:ascii="Calibri" w:hAnsi="Calibri" w:cs="Calibri"/>
          <w:b/>
          <w:bCs/>
          <w:sz w:val="56"/>
          <w:szCs w:val="56"/>
          <w:lang w:val="en-US"/>
        </w:rPr>
        <w:t>Market research</w:t>
      </w:r>
    </w:p>
    <w:p w14:paraId="28B06B80" w14:textId="77777777" w:rsidR="00AC7337" w:rsidRPr="00AF0A18" w:rsidRDefault="00AC7337" w:rsidP="00AC7337">
      <w:pPr>
        <w:rPr>
          <w:rFonts w:ascii="Calibri" w:hAnsi="Calibri" w:cs="Calibri"/>
          <w:sz w:val="22"/>
          <w:szCs w:val="22"/>
          <w:lang w:val="en-US"/>
        </w:rPr>
      </w:pPr>
    </w:p>
    <w:p w14:paraId="1318C447"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Market size and growth</w:t>
      </w:r>
    </w:p>
    <w:p w14:paraId="382E82CD" w14:textId="77777777" w:rsidR="00AC7337" w:rsidRPr="00AF0A18" w:rsidRDefault="00AC7337" w:rsidP="00AC7337">
      <w:pPr>
        <w:pStyle w:val="ListParagraph"/>
        <w:numPr>
          <w:ilvl w:val="0"/>
          <w:numId w:val="5"/>
        </w:numPr>
        <w:rPr>
          <w:rFonts w:ascii="Calibri" w:hAnsi="Calibri" w:cs="Calibri"/>
          <w:sz w:val="22"/>
          <w:szCs w:val="22"/>
          <w:lang w:val="en-US"/>
        </w:rPr>
      </w:pPr>
      <w:r w:rsidRPr="00AF0A18">
        <w:rPr>
          <w:rFonts w:ascii="Calibri" w:hAnsi="Calibri" w:cs="Calibri"/>
          <w:sz w:val="22"/>
          <w:szCs w:val="22"/>
          <w:lang w:val="en-US"/>
        </w:rPr>
        <w:t>715 restaurants; 135 hotels; 25,000 guest rooms.</w:t>
      </w:r>
    </w:p>
    <w:p w14:paraId="6B5CD65A" w14:textId="77777777" w:rsidR="00AC7337" w:rsidRPr="00AF0A18" w:rsidRDefault="00AC7337" w:rsidP="00AC7337">
      <w:pPr>
        <w:pStyle w:val="ListParagraph"/>
        <w:numPr>
          <w:ilvl w:val="0"/>
          <w:numId w:val="5"/>
        </w:numPr>
        <w:rPr>
          <w:rFonts w:ascii="Calibri" w:hAnsi="Calibri" w:cs="Calibri"/>
          <w:sz w:val="22"/>
          <w:szCs w:val="22"/>
          <w:lang w:val="en-US"/>
        </w:rPr>
      </w:pPr>
      <w:r w:rsidRPr="00AF0A18">
        <w:rPr>
          <w:rFonts w:ascii="Calibri" w:hAnsi="Calibri" w:cs="Calibri"/>
          <w:sz w:val="22"/>
          <w:szCs w:val="22"/>
          <w:lang w:val="en-US"/>
        </w:rPr>
        <w:t>The hotels and restaurants seek cleaning services from reputable companies by offering long-term contracts.</w:t>
      </w:r>
    </w:p>
    <w:p w14:paraId="63981967" w14:textId="77777777" w:rsidR="00AC7337" w:rsidRPr="00AF0A18" w:rsidRDefault="00AC7337" w:rsidP="00AC7337">
      <w:pPr>
        <w:pStyle w:val="ListParagraph"/>
        <w:numPr>
          <w:ilvl w:val="0"/>
          <w:numId w:val="5"/>
        </w:numPr>
        <w:rPr>
          <w:rFonts w:ascii="Calibri" w:hAnsi="Calibri" w:cs="Calibri"/>
          <w:sz w:val="22"/>
          <w:szCs w:val="22"/>
          <w:lang w:val="en-US"/>
        </w:rPr>
      </w:pPr>
      <w:r w:rsidRPr="00AF0A18">
        <w:rPr>
          <w:rFonts w:ascii="Calibri" w:hAnsi="Calibri" w:cs="Calibri"/>
          <w:sz w:val="22"/>
          <w:szCs w:val="22"/>
          <w:lang w:val="en-US"/>
        </w:rPr>
        <w:t>With normalcy resuming, more hotels will be established, hence expanding the market size.</w:t>
      </w:r>
    </w:p>
    <w:p w14:paraId="5D137509" w14:textId="77777777" w:rsidR="00AC7337" w:rsidRPr="005C6B14" w:rsidRDefault="00AC7337" w:rsidP="00AC7337">
      <w:pPr>
        <w:rPr>
          <w:rFonts w:ascii="Calibri" w:hAnsi="Calibri" w:cs="Calibri"/>
          <w:b/>
          <w:bCs/>
          <w:sz w:val="36"/>
          <w:szCs w:val="36"/>
          <w:lang w:val="en-US"/>
        </w:rPr>
      </w:pPr>
    </w:p>
    <w:p w14:paraId="4E7DB455"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Competitive environment</w:t>
      </w:r>
    </w:p>
    <w:p w14:paraId="477C0775" w14:textId="77777777" w:rsidR="00AC7337" w:rsidRPr="00AF0A18" w:rsidRDefault="00AC7337" w:rsidP="00AC7337">
      <w:pPr>
        <w:pStyle w:val="ListParagraph"/>
        <w:numPr>
          <w:ilvl w:val="0"/>
          <w:numId w:val="6"/>
        </w:numPr>
        <w:rPr>
          <w:rFonts w:ascii="Calibri" w:hAnsi="Calibri" w:cs="Calibri"/>
          <w:sz w:val="22"/>
          <w:szCs w:val="22"/>
          <w:lang w:val="en-US"/>
        </w:rPr>
      </w:pPr>
      <w:r w:rsidRPr="00AF0A18">
        <w:rPr>
          <w:rFonts w:ascii="Calibri" w:hAnsi="Calibri" w:cs="Calibri"/>
          <w:sz w:val="22"/>
          <w:szCs w:val="22"/>
          <w:lang w:val="en-US"/>
        </w:rPr>
        <w:t>Relatively high competition industry.</w:t>
      </w:r>
    </w:p>
    <w:p w14:paraId="7C36E087" w14:textId="77777777" w:rsidR="00AC7337" w:rsidRPr="00AF0A18" w:rsidRDefault="00AC7337" w:rsidP="00AC7337">
      <w:pPr>
        <w:pStyle w:val="ListParagraph"/>
        <w:numPr>
          <w:ilvl w:val="0"/>
          <w:numId w:val="6"/>
        </w:numPr>
        <w:rPr>
          <w:rFonts w:ascii="Calibri" w:hAnsi="Calibri" w:cs="Calibri"/>
          <w:sz w:val="22"/>
          <w:szCs w:val="22"/>
          <w:lang w:val="en-US"/>
        </w:rPr>
      </w:pPr>
      <w:r w:rsidRPr="00AF0A18">
        <w:rPr>
          <w:rFonts w:ascii="Calibri" w:hAnsi="Calibri" w:cs="Calibri"/>
          <w:sz w:val="22"/>
          <w:szCs w:val="22"/>
          <w:lang w:val="en-US"/>
        </w:rPr>
        <w:t>Stable companies and new entrants must employ competitive strategies to attract customers.</w:t>
      </w:r>
    </w:p>
    <w:p w14:paraId="605090C1" w14:textId="77777777" w:rsidR="00AC7337" w:rsidRPr="00AF0A18" w:rsidRDefault="00AC7337" w:rsidP="00AC7337">
      <w:pPr>
        <w:pStyle w:val="ListParagraph"/>
        <w:numPr>
          <w:ilvl w:val="0"/>
          <w:numId w:val="6"/>
        </w:numPr>
        <w:rPr>
          <w:rFonts w:ascii="Calibri" w:hAnsi="Calibri" w:cs="Calibri"/>
          <w:sz w:val="22"/>
          <w:szCs w:val="22"/>
          <w:lang w:val="en-US"/>
        </w:rPr>
      </w:pPr>
      <w:r w:rsidRPr="00AF0A18">
        <w:rPr>
          <w:rFonts w:ascii="Calibri" w:hAnsi="Calibri" w:cs="Calibri"/>
          <w:sz w:val="22"/>
          <w:szCs w:val="22"/>
          <w:lang w:val="en-US"/>
        </w:rPr>
        <w:t xml:space="preserve">Leading cleaning companies: </w:t>
      </w:r>
      <w:proofErr w:type="spellStart"/>
      <w:r w:rsidRPr="00AF0A18">
        <w:rPr>
          <w:rFonts w:ascii="Calibri" w:hAnsi="Calibri" w:cs="Calibri"/>
          <w:sz w:val="22"/>
          <w:szCs w:val="22"/>
          <w:lang w:val="en-US"/>
        </w:rPr>
        <w:t>AspenClean</w:t>
      </w:r>
      <w:proofErr w:type="spellEnd"/>
      <w:r w:rsidRPr="00AF0A18">
        <w:rPr>
          <w:rFonts w:ascii="Calibri" w:hAnsi="Calibri" w:cs="Calibri"/>
          <w:sz w:val="22"/>
          <w:szCs w:val="22"/>
          <w:lang w:val="en-US"/>
        </w:rPr>
        <w:t xml:space="preserve">, </w:t>
      </w:r>
      <w:proofErr w:type="spellStart"/>
      <w:r w:rsidRPr="00AF0A18">
        <w:rPr>
          <w:rFonts w:ascii="Calibri" w:hAnsi="Calibri" w:cs="Calibri"/>
          <w:sz w:val="22"/>
          <w:szCs w:val="22"/>
          <w:lang w:val="en-US"/>
        </w:rPr>
        <w:t>Kirei</w:t>
      </w:r>
      <w:proofErr w:type="spellEnd"/>
      <w:r w:rsidRPr="00AF0A18">
        <w:rPr>
          <w:rFonts w:ascii="Calibri" w:hAnsi="Calibri" w:cs="Calibri"/>
          <w:sz w:val="22"/>
          <w:szCs w:val="22"/>
          <w:lang w:val="en-US"/>
        </w:rPr>
        <w:t xml:space="preserve"> cleaning services, Cleaning 4U, and </w:t>
      </w:r>
      <w:proofErr w:type="spellStart"/>
      <w:r w:rsidRPr="00AF0A18">
        <w:rPr>
          <w:rFonts w:ascii="Calibri" w:hAnsi="Calibri" w:cs="Calibri"/>
          <w:sz w:val="22"/>
          <w:szCs w:val="22"/>
          <w:lang w:val="en-US"/>
        </w:rPr>
        <w:t>EcoGreen</w:t>
      </w:r>
      <w:proofErr w:type="spellEnd"/>
      <w:r w:rsidRPr="00AF0A18">
        <w:rPr>
          <w:rFonts w:ascii="Calibri" w:hAnsi="Calibri" w:cs="Calibri"/>
          <w:sz w:val="22"/>
          <w:szCs w:val="22"/>
          <w:lang w:val="en-US"/>
        </w:rPr>
        <w:t>.</w:t>
      </w:r>
    </w:p>
    <w:p w14:paraId="0DCE23BE" w14:textId="77777777" w:rsidR="00AC7337" w:rsidRPr="00AF0A18" w:rsidRDefault="00AC7337" w:rsidP="00AC7337">
      <w:pPr>
        <w:pStyle w:val="ListParagraph"/>
        <w:numPr>
          <w:ilvl w:val="1"/>
          <w:numId w:val="6"/>
        </w:numPr>
        <w:rPr>
          <w:rFonts w:ascii="Calibri" w:hAnsi="Calibri" w:cs="Calibri"/>
          <w:sz w:val="22"/>
          <w:szCs w:val="22"/>
          <w:lang w:val="en-US"/>
        </w:rPr>
      </w:pPr>
      <w:r w:rsidRPr="00AF0A18">
        <w:rPr>
          <w:rFonts w:ascii="Calibri" w:hAnsi="Calibri" w:cs="Calibri"/>
          <w:sz w:val="22"/>
          <w:szCs w:val="22"/>
          <w:lang w:val="en-US"/>
        </w:rPr>
        <w:t>Offer commercial and domestic cleaning.</w:t>
      </w:r>
    </w:p>
    <w:p w14:paraId="383DEB84" w14:textId="77777777" w:rsidR="00AC7337" w:rsidRPr="00AF0A18" w:rsidRDefault="00AC7337" w:rsidP="00AC7337">
      <w:pPr>
        <w:pStyle w:val="ListParagraph"/>
        <w:numPr>
          <w:ilvl w:val="1"/>
          <w:numId w:val="6"/>
        </w:numPr>
        <w:rPr>
          <w:rFonts w:ascii="Calibri" w:hAnsi="Calibri" w:cs="Calibri"/>
          <w:sz w:val="22"/>
          <w:szCs w:val="22"/>
          <w:lang w:val="en-US"/>
        </w:rPr>
      </w:pPr>
      <w:r w:rsidRPr="00AF0A18">
        <w:rPr>
          <w:rFonts w:ascii="Calibri" w:hAnsi="Calibri" w:cs="Calibri"/>
          <w:sz w:val="22"/>
          <w:szCs w:val="22"/>
          <w:lang w:val="en-US"/>
        </w:rPr>
        <w:t>Provide long-term or short-term services depending on customers’ needs.</w:t>
      </w:r>
    </w:p>
    <w:p w14:paraId="3A810956" w14:textId="77777777" w:rsidR="00AC7337" w:rsidRPr="00AF0A18" w:rsidRDefault="00AC7337" w:rsidP="00AC7337">
      <w:pPr>
        <w:rPr>
          <w:rFonts w:ascii="Calibri" w:hAnsi="Calibri" w:cs="Calibri"/>
          <w:sz w:val="22"/>
          <w:szCs w:val="22"/>
          <w:lang w:val="en-US"/>
        </w:rPr>
      </w:pPr>
    </w:p>
    <w:p w14:paraId="034FEEAE"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Industry research</w:t>
      </w:r>
    </w:p>
    <w:p w14:paraId="2C8432CC" w14:textId="77777777" w:rsidR="00AC7337" w:rsidRPr="00AF0A18" w:rsidRDefault="00AC7337" w:rsidP="00AC7337">
      <w:pPr>
        <w:pStyle w:val="ListParagraph"/>
        <w:numPr>
          <w:ilvl w:val="0"/>
          <w:numId w:val="7"/>
        </w:numPr>
        <w:rPr>
          <w:rFonts w:ascii="Calibri" w:hAnsi="Calibri" w:cs="Calibri"/>
          <w:sz w:val="22"/>
          <w:szCs w:val="22"/>
          <w:lang w:val="en-US"/>
        </w:rPr>
      </w:pPr>
      <w:r w:rsidRPr="00AF0A18">
        <w:rPr>
          <w:rFonts w:ascii="Calibri" w:hAnsi="Calibri" w:cs="Calibri"/>
          <w:sz w:val="22"/>
          <w:szCs w:val="22"/>
          <w:lang w:val="en-US"/>
        </w:rPr>
        <w:t>Total available market: $8 billion</w:t>
      </w:r>
    </w:p>
    <w:p w14:paraId="669D8EAE" w14:textId="77777777" w:rsidR="00AC7337" w:rsidRPr="00AF0A18" w:rsidRDefault="00AC7337" w:rsidP="00AC7337">
      <w:pPr>
        <w:pStyle w:val="ListParagraph"/>
        <w:numPr>
          <w:ilvl w:val="0"/>
          <w:numId w:val="7"/>
        </w:numPr>
        <w:rPr>
          <w:rFonts w:ascii="Calibri" w:hAnsi="Calibri" w:cs="Calibri"/>
          <w:sz w:val="22"/>
          <w:szCs w:val="22"/>
          <w:lang w:val="en-US"/>
        </w:rPr>
      </w:pPr>
      <w:r w:rsidRPr="00AF0A18">
        <w:rPr>
          <w:rFonts w:ascii="Calibri" w:hAnsi="Calibri" w:cs="Calibri"/>
          <w:sz w:val="22"/>
          <w:szCs w:val="22"/>
          <w:lang w:val="en-US"/>
        </w:rPr>
        <w:t>Growth rate: 2.8% (between 2013 and 2018)</w:t>
      </w:r>
    </w:p>
    <w:p w14:paraId="4577A07F" w14:textId="77777777" w:rsidR="00AC7337" w:rsidRPr="00AF0A18" w:rsidRDefault="00AC7337" w:rsidP="00AC7337">
      <w:pPr>
        <w:pStyle w:val="ListParagraph"/>
        <w:numPr>
          <w:ilvl w:val="0"/>
          <w:numId w:val="7"/>
        </w:numPr>
        <w:rPr>
          <w:rFonts w:ascii="Calibri" w:hAnsi="Calibri" w:cs="Calibri"/>
          <w:sz w:val="22"/>
          <w:szCs w:val="22"/>
          <w:lang w:val="en-US"/>
        </w:rPr>
      </w:pPr>
      <w:r w:rsidRPr="00AF0A18">
        <w:rPr>
          <w:rFonts w:ascii="Calibri" w:hAnsi="Calibri" w:cs="Calibri"/>
          <w:sz w:val="22"/>
          <w:szCs w:val="22"/>
          <w:lang w:val="en-US"/>
        </w:rPr>
        <w:t>Competitors: over 29,000 competitors</w:t>
      </w:r>
    </w:p>
    <w:p w14:paraId="19550892" w14:textId="77777777" w:rsidR="00AC7337" w:rsidRPr="00AF0A18" w:rsidRDefault="00AC7337" w:rsidP="00AC7337">
      <w:pPr>
        <w:pStyle w:val="ListParagraph"/>
        <w:numPr>
          <w:ilvl w:val="0"/>
          <w:numId w:val="7"/>
        </w:numPr>
        <w:rPr>
          <w:rFonts w:ascii="Calibri" w:hAnsi="Calibri" w:cs="Calibri"/>
          <w:sz w:val="22"/>
          <w:szCs w:val="22"/>
          <w:lang w:val="en-US"/>
        </w:rPr>
      </w:pPr>
      <w:r w:rsidRPr="00AF0A18">
        <w:rPr>
          <w:rFonts w:ascii="Calibri" w:hAnsi="Calibri" w:cs="Calibri"/>
          <w:sz w:val="22"/>
          <w:szCs w:val="22"/>
          <w:lang w:val="en-US"/>
        </w:rPr>
        <w:t>Jobs available: 132,000</w:t>
      </w:r>
    </w:p>
    <w:p w14:paraId="6E369A1C" w14:textId="77777777" w:rsidR="00AC7337" w:rsidRPr="00AF0A18" w:rsidRDefault="00AC7337" w:rsidP="00AC7337">
      <w:pPr>
        <w:rPr>
          <w:rFonts w:ascii="Calibri" w:hAnsi="Calibri" w:cs="Calibri"/>
          <w:sz w:val="22"/>
          <w:szCs w:val="22"/>
          <w:lang w:val="en-US"/>
        </w:rPr>
      </w:pPr>
    </w:p>
    <w:p w14:paraId="3FC3128B"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Marketing strategy</w:t>
      </w:r>
    </w:p>
    <w:p w14:paraId="39AB2767" w14:textId="77777777" w:rsidR="00AC7337" w:rsidRPr="00AF0A18" w:rsidRDefault="00AC7337" w:rsidP="00AC7337">
      <w:pPr>
        <w:pStyle w:val="ListParagraph"/>
        <w:numPr>
          <w:ilvl w:val="0"/>
          <w:numId w:val="8"/>
        </w:numPr>
        <w:rPr>
          <w:rFonts w:ascii="Calibri" w:hAnsi="Calibri" w:cs="Calibri"/>
          <w:sz w:val="22"/>
          <w:szCs w:val="22"/>
          <w:lang w:val="en-US"/>
        </w:rPr>
      </w:pPr>
      <w:r w:rsidRPr="00AF0A18">
        <w:rPr>
          <w:rFonts w:ascii="Calibri" w:hAnsi="Calibri" w:cs="Calibri"/>
          <w:sz w:val="22"/>
          <w:szCs w:val="22"/>
          <w:lang w:val="en-US"/>
        </w:rPr>
        <w:t>Utilize technology-online platforms-to create awareness.</w:t>
      </w:r>
    </w:p>
    <w:p w14:paraId="76136A24" w14:textId="77777777" w:rsidR="00AC7337" w:rsidRPr="00AF0A18" w:rsidRDefault="00AC7337" w:rsidP="00AC7337">
      <w:pPr>
        <w:pStyle w:val="ListParagraph"/>
        <w:numPr>
          <w:ilvl w:val="0"/>
          <w:numId w:val="8"/>
        </w:numPr>
        <w:rPr>
          <w:rFonts w:ascii="Calibri" w:hAnsi="Calibri" w:cs="Calibri"/>
          <w:sz w:val="22"/>
          <w:szCs w:val="22"/>
          <w:lang w:val="en-US"/>
        </w:rPr>
      </w:pPr>
      <w:r w:rsidRPr="00AF0A18">
        <w:rPr>
          <w:rFonts w:ascii="Calibri" w:hAnsi="Calibri" w:cs="Calibri"/>
          <w:sz w:val="22"/>
          <w:szCs w:val="22"/>
          <w:lang w:val="en-US"/>
        </w:rPr>
        <w:t>Apply appropriate traditional mediums to reach traditional industries.</w:t>
      </w:r>
    </w:p>
    <w:p w14:paraId="61DBCB1B" w14:textId="77777777" w:rsidR="00AC7337" w:rsidRPr="00AF0A18" w:rsidRDefault="00AC7337" w:rsidP="00AC7337">
      <w:pPr>
        <w:rPr>
          <w:rFonts w:ascii="Calibri" w:hAnsi="Calibri" w:cs="Calibri"/>
          <w:sz w:val="22"/>
          <w:szCs w:val="22"/>
          <w:lang w:val="en-US"/>
        </w:rPr>
      </w:pPr>
    </w:p>
    <w:p w14:paraId="480BB788"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Product, Promotion, Place, Price</w:t>
      </w:r>
    </w:p>
    <w:p w14:paraId="048CA564" w14:textId="77777777" w:rsidR="00AC7337" w:rsidRPr="00AF0A18" w:rsidRDefault="00AC7337" w:rsidP="00AC7337">
      <w:pPr>
        <w:rPr>
          <w:rFonts w:ascii="Calibri" w:hAnsi="Calibri" w:cs="Calibri"/>
          <w:sz w:val="22"/>
          <w:szCs w:val="22"/>
          <w:lang w:val="en-US"/>
        </w:rPr>
      </w:pPr>
      <w:r w:rsidRPr="00AF0A18">
        <w:rPr>
          <w:rFonts w:ascii="Calibri" w:hAnsi="Calibri" w:cs="Calibri"/>
          <w:sz w:val="22"/>
          <w:szCs w:val="22"/>
          <w:lang w:val="en-US"/>
        </w:rPr>
        <w:t>Product</w:t>
      </w:r>
    </w:p>
    <w:p w14:paraId="22B19DA9" w14:textId="77777777" w:rsidR="00AC7337" w:rsidRPr="00AF0A18" w:rsidRDefault="00AC7337" w:rsidP="00AC7337">
      <w:pPr>
        <w:pStyle w:val="ListParagraph"/>
        <w:numPr>
          <w:ilvl w:val="0"/>
          <w:numId w:val="9"/>
        </w:numPr>
        <w:rPr>
          <w:rFonts w:ascii="Calibri" w:hAnsi="Calibri" w:cs="Calibri"/>
          <w:sz w:val="22"/>
          <w:szCs w:val="22"/>
          <w:lang w:val="en-US"/>
        </w:rPr>
      </w:pPr>
      <w:r w:rsidRPr="00AF0A18">
        <w:rPr>
          <w:rFonts w:ascii="Calibri" w:hAnsi="Calibri" w:cs="Calibri"/>
          <w:sz w:val="22"/>
          <w:szCs w:val="22"/>
          <w:lang w:val="en-US"/>
        </w:rPr>
        <w:t>High-quality services to meet the customers’ tastes and preferences.</w:t>
      </w:r>
    </w:p>
    <w:p w14:paraId="12FA15F1" w14:textId="77777777" w:rsidR="00AC7337" w:rsidRPr="00AF0A18" w:rsidRDefault="00AC7337" w:rsidP="00AC7337">
      <w:pPr>
        <w:pStyle w:val="ListParagraph"/>
        <w:numPr>
          <w:ilvl w:val="0"/>
          <w:numId w:val="9"/>
        </w:numPr>
        <w:rPr>
          <w:rFonts w:ascii="Calibri" w:hAnsi="Calibri" w:cs="Calibri"/>
          <w:sz w:val="22"/>
          <w:szCs w:val="22"/>
          <w:lang w:val="en-US"/>
        </w:rPr>
      </w:pPr>
      <w:r w:rsidRPr="00AF0A18">
        <w:rPr>
          <w:rFonts w:ascii="Calibri" w:hAnsi="Calibri" w:cs="Calibri"/>
          <w:sz w:val="22"/>
          <w:szCs w:val="22"/>
          <w:lang w:val="en-US"/>
        </w:rPr>
        <w:t>Bundle selling.</w:t>
      </w:r>
    </w:p>
    <w:p w14:paraId="1F288536" w14:textId="77777777" w:rsidR="00AC7337" w:rsidRPr="007F4B9D" w:rsidRDefault="00AC7337" w:rsidP="00AC7337">
      <w:pPr>
        <w:pStyle w:val="ListParagraph"/>
        <w:numPr>
          <w:ilvl w:val="1"/>
          <w:numId w:val="9"/>
        </w:numPr>
        <w:rPr>
          <w:rFonts w:ascii="Calibri" w:hAnsi="Calibri" w:cs="Calibri"/>
          <w:sz w:val="22"/>
          <w:szCs w:val="22"/>
          <w:lang w:val="en-US"/>
        </w:rPr>
      </w:pPr>
      <w:r w:rsidRPr="00AF0A18">
        <w:rPr>
          <w:rFonts w:ascii="Calibri" w:hAnsi="Calibri" w:cs="Calibri"/>
          <w:sz w:val="22"/>
          <w:szCs w:val="22"/>
          <w:lang w:val="en-US"/>
        </w:rPr>
        <w:t>Office, janitorial, carpet, floor, upholstery, appliance, and pressure washing.</w:t>
      </w:r>
    </w:p>
    <w:p w14:paraId="708B271B" w14:textId="77777777" w:rsidR="00AC7337" w:rsidRPr="00AF0A18" w:rsidRDefault="00AC7337" w:rsidP="00AC7337">
      <w:pPr>
        <w:rPr>
          <w:rFonts w:ascii="Calibri" w:hAnsi="Calibri" w:cs="Calibri"/>
          <w:sz w:val="22"/>
          <w:szCs w:val="22"/>
          <w:lang w:val="en-US"/>
        </w:rPr>
      </w:pPr>
      <w:r w:rsidRPr="00AF0A18">
        <w:rPr>
          <w:rFonts w:ascii="Calibri" w:hAnsi="Calibri" w:cs="Calibri"/>
          <w:sz w:val="22"/>
          <w:szCs w:val="22"/>
          <w:lang w:val="en-US"/>
        </w:rPr>
        <w:t>Promotion</w:t>
      </w:r>
    </w:p>
    <w:p w14:paraId="25682362" w14:textId="77777777" w:rsidR="00AC7337" w:rsidRPr="00AF0A18" w:rsidRDefault="00AC7337" w:rsidP="00AC7337">
      <w:pPr>
        <w:pStyle w:val="ListParagraph"/>
        <w:numPr>
          <w:ilvl w:val="0"/>
          <w:numId w:val="10"/>
        </w:numPr>
        <w:rPr>
          <w:rFonts w:ascii="Calibri" w:hAnsi="Calibri" w:cs="Calibri"/>
          <w:sz w:val="22"/>
          <w:szCs w:val="22"/>
          <w:lang w:val="en-US"/>
        </w:rPr>
      </w:pPr>
      <w:r w:rsidRPr="00AF0A18">
        <w:rPr>
          <w:rFonts w:ascii="Calibri" w:hAnsi="Calibri" w:cs="Calibri"/>
          <w:sz w:val="22"/>
          <w:szCs w:val="22"/>
          <w:lang w:val="en-US"/>
        </w:rPr>
        <w:t>Social networking.</w:t>
      </w:r>
    </w:p>
    <w:p w14:paraId="272221B9" w14:textId="77777777" w:rsidR="00AC7337" w:rsidRPr="00AF0A18" w:rsidRDefault="00AC7337" w:rsidP="00AC7337">
      <w:pPr>
        <w:pStyle w:val="ListParagraph"/>
        <w:numPr>
          <w:ilvl w:val="1"/>
          <w:numId w:val="10"/>
        </w:numPr>
        <w:rPr>
          <w:rFonts w:ascii="Calibri" w:hAnsi="Calibri" w:cs="Calibri"/>
          <w:sz w:val="22"/>
          <w:szCs w:val="22"/>
          <w:lang w:val="en-US"/>
        </w:rPr>
      </w:pPr>
      <w:r w:rsidRPr="00AF0A18">
        <w:rPr>
          <w:rFonts w:ascii="Calibri" w:hAnsi="Calibri" w:cs="Calibri"/>
          <w:sz w:val="22"/>
          <w:szCs w:val="22"/>
          <w:lang w:val="en-US"/>
        </w:rPr>
        <w:t>Facebook and Instagram.</w:t>
      </w:r>
    </w:p>
    <w:p w14:paraId="637475BF" w14:textId="77777777" w:rsidR="00AC7337" w:rsidRPr="00AF0A18" w:rsidRDefault="00AC7337" w:rsidP="00AC7337">
      <w:pPr>
        <w:pStyle w:val="ListParagraph"/>
        <w:numPr>
          <w:ilvl w:val="0"/>
          <w:numId w:val="10"/>
        </w:numPr>
        <w:rPr>
          <w:rFonts w:ascii="Calibri" w:hAnsi="Calibri" w:cs="Calibri"/>
          <w:sz w:val="22"/>
          <w:szCs w:val="22"/>
          <w:lang w:val="en-US"/>
        </w:rPr>
      </w:pPr>
      <w:r w:rsidRPr="00AF0A18">
        <w:rPr>
          <w:rFonts w:ascii="Calibri" w:hAnsi="Calibri" w:cs="Calibri"/>
          <w:sz w:val="22"/>
          <w:szCs w:val="22"/>
          <w:lang w:val="en-US"/>
        </w:rPr>
        <w:t>Discounts – 30% off.</w:t>
      </w:r>
    </w:p>
    <w:p w14:paraId="05D5FB6E" w14:textId="77777777" w:rsidR="00AC7337" w:rsidRPr="00AF0A18" w:rsidRDefault="00AC7337" w:rsidP="00AC7337">
      <w:pPr>
        <w:pStyle w:val="ListParagraph"/>
        <w:numPr>
          <w:ilvl w:val="1"/>
          <w:numId w:val="10"/>
        </w:numPr>
        <w:rPr>
          <w:rFonts w:ascii="Calibri" w:hAnsi="Calibri" w:cs="Calibri"/>
          <w:sz w:val="22"/>
          <w:szCs w:val="22"/>
          <w:lang w:val="en-US"/>
        </w:rPr>
      </w:pPr>
      <w:r w:rsidRPr="00AF0A18">
        <w:rPr>
          <w:rFonts w:ascii="Calibri" w:hAnsi="Calibri" w:cs="Calibri"/>
          <w:sz w:val="22"/>
          <w:szCs w:val="22"/>
          <w:lang w:val="en-US"/>
        </w:rPr>
        <w:t>For the first service.</w:t>
      </w:r>
    </w:p>
    <w:p w14:paraId="7D1B52AB" w14:textId="77777777" w:rsidR="00AC7337" w:rsidRPr="00AF0A18" w:rsidRDefault="00AC7337" w:rsidP="00AC7337">
      <w:pPr>
        <w:pStyle w:val="ListParagraph"/>
        <w:numPr>
          <w:ilvl w:val="1"/>
          <w:numId w:val="10"/>
        </w:numPr>
        <w:rPr>
          <w:rFonts w:ascii="Calibri" w:hAnsi="Calibri" w:cs="Calibri"/>
          <w:sz w:val="22"/>
          <w:szCs w:val="22"/>
          <w:lang w:val="en-US"/>
        </w:rPr>
      </w:pPr>
      <w:r w:rsidRPr="00AF0A18">
        <w:rPr>
          <w:rFonts w:ascii="Calibri" w:hAnsi="Calibri" w:cs="Calibri"/>
          <w:sz w:val="22"/>
          <w:szCs w:val="22"/>
          <w:lang w:val="en-US"/>
        </w:rPr>
        <w:t>For downloading and signing up Elixir Cleaning’s application.</w:t>
      </w:r>
    </w:p>
    <w:p w14:paraId="1C3F74AB" w14:textId="77777777" w:rsidR="00AC7337" w:rsidRPr="00AF0A18" w:rsidRDefault="00AC7337" w:rsidP="00AC7337">
      <w:pPr>
        <w:pStyle w:val="ListParagraph"/>
        <w:numPr>
          <w:ilvl w:val="0"/>
          <w:numId w:val="10"/>
        </w:numPr>
        <w:rPr>
          <w:rFonts w:ascii="Calibri" w:hAnsi="Calibri" w:cs="Calibri"/>
          <w:sz w:val="22"/>
          <w:szCs w:val="22"/>
          <w:lang w:val="en-US"/>
        </w:rPr>
      </w:pPr>
      <w:r w:rsidRPr="00AF0A18">
        <w:rPr>
          <w:rFonts w:ascii="Calibri" w:hAnsi="Calibri" w:cs="Calibri"/>
          <w:sz w:val="22"/>
          <w:szCs w:val="22"/>
          <w:lang w:val="en-US"/>
        </w:rPr>
        <w:t>Referrals.</w:t>
      </w:r>
    </w:p>
    <w:p w14:paraId="496B720D" w14:textId="77777777" w:rsidR="00AC7337" w:rsidRPr="007F4B9D" w:rsidRDefault="00AC7337" w:rsidP="00AC7337">
      <w:pPr>
        <w:pStyle w:val="ListParagraph"/>
        <w:numPr>
          <w:ilvl w:val="0"/>
          <w:numId w:val="10"/>
        </w:numPr>
        <w:rPr>
          <w:rFonts w:ascii="Calibri" w:hAnsi="Calibri" w:cs="Calibri"/>
          <w:sz w:val="22"/>
          <w:szCs w:val="22"/>
          <w:lang w:val="en-US"/>
        </w:rPr>
      </w:pPr>
      <w:r w:rsidRPr="00AF0A18">
        <w:rPr>
          <w:rFonts w:ascii="Calibri" w:hAnsi="Calibri" w:cs="Calibri"/>
          <w:sz w:val="22"/>
          <w:szCs w:val="22"/>
          <w:lang w:val="en-US"/>
        </w:rPr>
        <w:t>Google advertisements and event marketing.</w:t>
      </w:r>
    </w:p>
    <w:p w14:paraId="3A0343D3" w14:textId="77777777" w:rsidR="00AC7337" w:rsidRPr="006E719F" w:rsidRDefault="00AC7337" w:rsidP="00AC7337">
      <w:pPr>
        <w:rPr>
          <w:rFonts w:ascii="Calibri" w:hAnsi="Calibri" w:cs="Calibri"/>
          <w:sz w:val="22"/>
          <w:szCs w:val="22"/>
          <w:lang w:val="en-US"/>
        </w:rPr>
      </w:pPr>
      <w:r w:rsidRPr="006E719F">
        <w:rPr>
          <w:rFonts w:ascii="Calibri" w:hAnsi="Calibri" w:cs="Calibri"/>
          <w:sz w:val="22"/>
          <w:szCs w:val="22"/>
          <w:lang w:val="en-US"/>
        </w:rPr>
        <w:lastRenderedPageBreak/>
        <w:t>Place</w:t>
      </w:r>
    </w:p>
    <w:p w14:paraId="2A4DCD18" w14:textId="77777777" w:rsidR="00AC7337" w:rsidRPr="00AF0A18" w:rsidRDefault="00AC7337" w:rsidP="00AC7337">
      <w:pPr>
        <w:pStyle w:val="ListParagraph"/>
        <w:numPr>
          <w:ilvl w:val="0"/>
          <w:numId w:val="20"/>
        </w:numPr>
        <w:rPr>
          <w:rFonts w:ascii="Calibri" w:hAnsi="Calibri" w:cs="Calibri"/>
          <w:sz w:val="22"/>
          <w:szCs w:val="22"/>
          <w:lang w:val="en-US"/>
        </w:rPr>
      </w:pPr>
      <w:r w:rsidRPr="00AF0A18">
        <w:rPr>
          <w:rFonts w:ascii="Calibri" w:hAnsi="Calibri" w:cs="Calibri"/>
          <w:sz w:val="22"/>
          <w:szCs w:val="22"/>
          <w:lang w:val="en-US"/>
        </w:rPr>
        <w:t>Free training to attract a vast task force.</w:t>
      </w:r>
    </w:p>
    <w:p w14:paraId="05C1EA96" w14:textId="77777777" w:rsidR="00AC7337" w:rsidRPr="00AF0A18" w:rsidRDefault="00AC7337" w:rsidP="00AC7337">
      <w:pPr>
        <w:pStyle w:val="ListParagraph"/>
        <w:numPr>
          <w:ilvl w:val="0"/>
          <w:numId w:val="11"/>
        </w:numPr>
        <w:rPr>
          <w:rFonts w:ascii="Calibri" w:hAnsi="Calibri" w:cs="Calibri"/>
          <w:sz w:val="22"/>
          <w:szCs w:val="22"/>
          <w:lang w:val="en-US"/>
        </w:rPr>
      </w:pPr>
      <w:r w:rsidRPr="00AF0A18">
        <w:rPr>
          <w:rFonts w:ascii="Calibri" w:hAnsi="Calibri" w:cs="Calibri"/>
          <w:sz w:val="22"/>
          <w:szCs w:val="22"/>
          <w:lang w:val="en-US"/>
        </w:rPr>
        <w:t>Services will be delivered to where they are needed.</w:t>
      </w:r>
    </w:p>
    <w:p w14:paraId="7B51404D" w14:textId="77777777" w:rsidR="00AC7337" w:rsidRPr="00AF0A18" w:rsidRDefault="00AC7337" w:rsidP="00AC7337">
      <w:pPr>
        <w:pStyle w:val="ListParagraph"/>
        <w:numPr>
          <w:ilvl w:val="0"/>
          <w:numId w:val="11"/>
        </w:numPr>
        <w:rPr>
          <w:rFonts w:ascii="Calibri" w:hAnsi="Calibri" w:cs="Calibri"/>
          <w:sz w:val="22"/>
          <w:szCs w:val="22"/>
          <w:lang w:val="en-US"/>
        </w:rPr>
      </w:pPr>
      <w:r w:rsidRPr="00AF0A18">
        <w:rPr>
          <w:rFonts w:ascii="Calibri" w:hAnsi="Calibri" w:cs="Calibri"/>
          <w:sz w:val="22"/>
          <w:szCs w:val="22"/>
          <w:lang w:val="en-US"/>
        </w:rPr>
        <w:t>Customers make orders through the company’s website, application, and phone calls.</w:t>
      </w:r>
    </w:p>
    <w:p w14:paraId="771CB292" w14:textId="77777777" w:rsidR="00AC7337" w:rsidRPr="00AF0A18" w:rsidRDefault="00AC7337" w:rsidP="00AC7337">
      <w:pPr>
        <w:rPr>
          <w:rFonts w:ascii="Calibri" w:hAnsi="Calibri" w:cs="Calibri"/>
          <w:sz w:val="22"/>
          <w:szCs w:val="22"/>
          <w:lang w:val="en-US"/>
        </w:rPr>
      </w:pPr>
    </w:p>
    <w:p w14:paraId="22FB7AC2" w14:textId="77777777" w:rsidR="00AC7337" w:rsidRPr="006E719F" w:rsidRDefault="00AC7337" w:rsidP="00AC7337">
      <w:pPr>
        <w:rPr>
          <w:rFonts w:ascii="Calibri" w:hAnsi="Calibri" w:cs="Calibri"/>
          <w:sz w:val="22"/>
          <w:szCs w:val="22"/>
          <w:lang w:val="en-US"/>
        </w:rPr>
      </w:pPr>
      <w:r w:rsidRPr="006E719F">
        <w:rPr>
          <w:rFonts w:ascii="Calibri" w:hAnsi="Calibri" w:cs="Calibri"/>
          <w:sz w:val="22"/>
          <w:szCs w:val="22"/>
          <w:lang w:val="en-US"/>
        </w:rPr>
        <w:t>Price</w:t>
      </w:r>
    </w:p>
    <w:p w14:paraId="24A137B9" w14:textId="77777777" w:rsidR="00AC7337" w:rsidRPr="00AF0A18" w:rsidRDefault="00AC7337" w:rsidP="00AC7337">
      <w:pPr>
        <w:pStyle w:val="ListParagraph"/>
        <w:numPr>
          <w:ilvl w:val="0"/>
          <w:numId w:val="12"/>
        </w:numPr>
        <w:rPr>
          <w:rFonts w:ascii="Calibri" w:hAnsi="Calibri" w:cs="Calibri"/>
          <w:sz w:val="22"/>
          <w:szCs w:val="22"/>
          <w:lang w:val="en-US"/>
        </w:rPr>
      </w:pPr>
      <w:r w:rsidRPr="00AF0A18">
        <w:rPr>
          <w:rFonts w:ascii="Calibri" w:hAnsi="Calibri" w:cs="Calibri"/>
          <w:sz w:val="22"/>
          <w:szCs w:val="22"/>
          <w:lang w:val="en-US"/>
        </w:rPr>
        <w:t>Employ proper pricing strategies and make profits from its venture.</w:t>
      </w:r>
    </w:p>
    <w:p w14:paraId="57E3867A" w14:textId="77777777" w:rsidR="00AC7337" w:rsidRPr="00AF0A18" w:rsidRDefault="00AC7337" w:rsidP="00AC7337">
      <w:pPr>
        <w:pStyle w:val="ListParagraph"/>
        <w:numPr>
          <w:ilvl w:val="0"/>
          <w:numId w:val="12"/>
        </w:numPr>
        <w:rPr>
          <w:rFonts w:ascii="Calibri" w:hAnsi="Calibri" w:cs="Calibri"/>
          <w:sz w:val="22"/>
          <w:szCs w:val="22"/>
          <w:lang w:val="en-US"/>
        </w:rPr>
      </w:pPr>
      <w:r w:rsidRPr="00AF0A18">
        <w:rPr>
          <w:rFonts w:ascii="Calibri" w:hAnsi="Calibri" w:cs="Calibri"/>
          <w:sz w:val="22"/>
          <w:szCs w:val="22"/>
          <w:lang w:val="en-US"/>
        </w:rPr>
        <w:t>Utilize penetration pricing strategy.</w:t>
      </w:r>
    </w:p>
    <w:p w14:paraId="4EAAE118" w14:textId="77777777" w:rsidR="00AC7337" w:rsidRPr="00AF0A18" w:rsidRDefault="00AC7337" w:rsidP="00AC7337">
      <w:pPr>
        <w:pStyle w:val="ListParagraph"/>
        <w:numPr>
          <w:ilvl w:val="1"/>
          <w:numId w:val="12"/>
        </w:numPr>
        <w:rPr>
          <w:rFonts w:ascii="Calibri" w:hAnsi="Calibri" w:cs="Calibri"/>
          <w:sz w:val="22"/>
          <w:szCs w:val="22"/>
          <w:lang w:val="en-US"/>
        </w:rPr>
      </w:pPr>
      <w:r w:rsidRPr="00AF0A18">
        <w:rPr>
          <w:rFonts w:ascii="Calibri" w:hAnsi="Calibri" w:cs="Calibri"/>
          <w:sz w:val="22"/>
          <w:szCs w:val="22"/>
          <w:lang w:val="en-US"/>
        </w:rPr>
        <w:t>Using lower prices to attract customers to expand market share.</w:t>
      </w:r>
    </w:p>
    <w:p w14:paraId="0C8A2958" w14:textId="77777777" w:rsidR="00AC7337" w:rsidRPr="00AF0A18" w:rsidRDefault="00AC7337" w:rsidP="00AC7337">
      <w:pPr>
        <w:pStyle w:val="ListParagraph"/>
        <w:numPr>
          <w:ilvl w:val="1"/>
          <w:numId w:val="12"/>
        </w:numPr>
        <w:rPr>
          <w:rFonts w:ascii="Calibri" w:hAnsi="Calibri" w:cs="Calibri"/>
          <w:sz w:val="22"/>
          <w:szCs w:val="22"/>
          <w:lang w:val="en-US"/>
        </w:rPr>
      </w:pPr>
      <w:r w:rsidRPr="00AF0A18">
        <w:rPr>
          <w:rFonts w:ascii="Calibri" w:hAnsi="Calibri" w:cs="Calibri"/>
          <w:sz w:val="22"/>
          <w:szCs w:val="22"/>
          <w:lang w:val="en-US"/>
        </w:rPr>
        <w:t>Draw clients from competitors.</w:t>
      </w:r>
    </w:p>
    <w:p w14:paraId="2B60BD5B" w14:textId="77777777" w:rsidR="00AC7337" w:rsidRPr="00AF0A18" w:rsidRDefault="00AC7337" w:rsidP="00AC7337">
      <w:pPr>
        <w:pStyle w:val="ListParagraph"/>
        <w:numPr>
          <w:ilvl w:val="1"/>
          <w:numId w:val="12"/>
        </w:numPr>
        <w:rPr>
          <w:rFonts w:ascii="Calibri" w:hAnsi="Calibri" w:cs="Calibri"/>
          <w:sz w:val="22"/>
          <w:szCs w:val="22"/>
          <w:lang w:val="en-US"/>
        </w:rPr>
      </w:pPr>
      <w:r w:rsidRPr="00AF0A18">
        <w:rPr>
          <w:rFonts w:ascii="Calibri" w:hAnsi="Calibri" w:cs="Calibri"/>
          <w:sz w:val="22"/>
          <w:szCs w:val="22"/>
          <w:lang w:val="en-US"/>
        </w:rPr>
        <w:t>Expected result: high sales which bring forth substantial profits.</w:t>
      </w:r>
    </w:p>
    <w:p w14:paraId="394D223A" w14:textId="77777777" w:rsidR="00AC7337" w:rsidRPr="00AF0A18" w:rsidRDefault="00AC7337" w:rsidP="00AC7337">
      <w:pPr>
        <w:rPr>
          <w:rFonts w:ascii="Calibri" w:hAnsi="Calibri" w:cs="Calibri"/>
          <w:sz w:val="22"/>
          <w:szCs w:val="22"/>
          <w:lang w:val="en-US"/>
        </w:rPr>
      </w:pPr>
    </w:p>
    <w:p w14:paraId="5F26E090"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Marketing costs</w:t>
      </w:r>
    </w:p>
    <w:p w14:paraId="7181D7D1" w14:textId="5FBDA5CB" w:rsidR="00AC7337" w:rsidRPr="00AF0A18" w:rsidRDefault="00AC7337" w:rsidP="00AC7337">
      <w:pPr>
        <w:pStyle w:val="ListParagraph"/>
        <w:numPr>
          <w:ilvl w:val="0"/>
          <w:numId w:val="13"/>
        </w:numPr>
        <w:rPr>
          <w:rFonts w:ascii="Calibri" w:hAnsi="Calibri" w:cs="Calibri"/>
          <w:sz w:val="22"/>
          <w:szCs w:val="22"/>
          <w:lang w:val="en-US"/>
        </w:rPr>
      </w:pPr>
      <w:r w:rsidRPr="00AF0A18">
        <w:rPr>
          <w:rFonts w:ascii="Calibri" w:hAnsi="Calibri" w:cs="Calibri"/>
          <w:sz w:val="22"/>
          <w:szCs w:val="22"/>
          <w:lang w:val="en-US"/>
        </w:rPr>
        <w:t>Costs: $</w:t>
      </w:r>
      <w:r w:rsidR="0022701E">
        <w:rPr>
          <w:rFonts w:ascii="Calibri" w:hAnsi="Calibri" w:cs="Calibri"/>
          <w:sz w:val="22"/>
          <w:szCs w:val="22"/>
          <w:lang w:val="en-US"/>
        </w:rPr>
        <w:t>5</w:t>
      </w:r>
      <w:r w:rsidRPr="00AF0A18">
        <w:rPr>
          <w:rFonts w:ascii="Calibri" w:hAnsi="Calibri" w:cs="Calibri"/>
          <w:sz w:val="22"/>
          <w:szCs w:val="22"/>
          <w:lang w:val="en-US"/>
        </w:rPr>
        <w:t>,000.</w:t>
      </w:r>
    </w:p>
    <w:p w14:paraId="1D414F29" w14:textId="77777777" w:rsidR="00AC7337" w:rsidRPr="00AF0A18" w:rsidRDefault="00AC7337" w:rsidP="00AC7337">
      <w:pPr>
        <w:pStyle w:val="ListParagraph"/>
        <w:numPr>
          <w:ilvl w:val="1"/>
          <w:numId w:val="13"/>
        </w:numPr>
        <w:rPr>
          <w:rFonts w:ascii="Calibri" w:hAnsi="Calibri" w:cs="Calibri"/>
          <w:sz w:val="22"/>
          <w:szCs w:val="22"/>
          <w:lang w:val="en-US"/>
        </w:rPr>
      </w:pPr>
      <w:r w:rsidRPr="00AF0A18">
        <w:rPr>
          <w:rFonts w:ascii="Calibri" w:hAnsi="Calibri" w:cs="Calibri"/>
          <w:sz w:val="22"/>
          <w:szCs w:val="22"/>
          <w:lang w:val="en-US"/>
        </w:rPr>
        <w:t>Facilitate the marketing initiatives.</w:t>
      </w:r>
    </w:p>
    <w:p w14:paraId="6D869077" w14:textId="77777777" w:rsidR="00AC7337" w:rsidRPr="00AF0A18" w:rsidRDefault="00AC7337" w:rsidP="00AC7337">
      <w:pPr>
        <w:pStyle w:val="ListParagraph"/>
        <w:numPr>
          <w:ilvl w:val="2"/>
          <w:numId w:val="13"/>
        </w:numPr>
        <w:rPr>
          <w:rFonts w:ascii="Calibri" w:hAnsi="Calibri" w:cs="Calibri"/>
          <w:sz w:val="22"/>
          <w:szCs w:val="22"/>
          <w:lang w:val="en-US"/>
        </w:rPr>
      </w:pPr>
      <w:r w:rsidRPr="00AF0A18">
        <w:rPr>
          <w:rFonts w:ascii="Calibri" w:hAnsi="Calibri" w:cs="Calibri"/>
          <w:sz w:val="22"/>
          <w:szCs w:val="22"/>
          <w:lang w:val="en-US"/>
        </w:rPr>
        <w:t>Reach potential customers</w:t>
      </w:r>
    </w:p>
    <w:p w14:paraId="5E610463" w14:textId="77777777" w:rsidR="00AC7337" w:rsidRPr="00AF0A18" w:rsidRDefault="00AC7337" w:rsidP="00AC7337">
      <w:pPr>
        <w:pStyle w:val="ListParagraph"/>
        <w:numPr>
          <w:ilvl w:val="2"/>
          <w:numId w:val="13"/>
        </w:numPr>
        <w:rPr>
          <w:rFonts w:ascii="Calibri" w:hAnsi="Calibri" w:cs="Calibri"/>
          <w:sz w:val="22"/>
          <w:szCs w:val="22"/>
          <w:lang w:val="en-US"/>
        </w:rPr>
      </w:pPr>
      <w:r w:rsidRPr="00AF0A18">
        <w:rPr>
          <w:rFonts w:ascii="Calibri" w:hAnsi="Calibri" w:cs="Calibri"/>
          <w:sz w:val="22"/>
          <w:szCs w:val="22"/>
          <w:lang w:val="en-US"/>
        </w:rPr>
        <w:t>Google advertisements</w:t>
      </w:r>
    </w:p>
    <w:p w14:paraId="4AF23E2E" w14:textId="77777777" w:rsidR="00AC7337" w:rsidRPr="00AF0A18" w:rsidRDefault="00AC7337" w:rsidP="00AC7337">
      <w:pPr>
        <w:rPr>
          <w:rFonts w:ascii="Calibri" w:hAnsi="Calibri" w:cs="Calibri"/>
          <w:sz w:val="22"/>
          <w:szCs w:val="22"/>
          <w:lang w:val="en-US"/>
        </w:rPr>
      </w:pPr>
    </w:p>
    <w:p w14:paraId="4A4839FC" w14:textId="77777777" w:rsidR="00AC7337" w:rsidRPr="005C6B14" w:rsidRDefault="00AC7337" w:rsidP="00AC7337">
      <w:pPr>
        <w:pBdr>
          <w:bottom w:val="single" w:sz="6" w:space="1" w:color="auto"/>
        </w:pBdr>
        <w:rPr>
          <w:rFonts w:ascii="Calibri" w:hAnsi="Calibri" w:cs="Calibri"/>
          <w:b/>
          <w:bCs/>
          <w:sz w:val="36"/>
          <w:szCs w:val="36"/>
          <w:lang w:val="en-US"/>
        </w:rPr>
      </w:pPr>
      <w:r w:rsidRPr="005C6B14">
        <w:rPr>
          <w:rFonts w:ascii="Calibri" w:hAnsi="Calibri" w:cs="Calibri"/>
          <w:b/>
          <w:bCs/>
          <w:sz w:val="36"/>
          <w:szCs w:val="36"/>
          <w:lang w:val="en-US"/>
        </w:rPr>
        <w:t>Marketing tactics</w:t>
      </w:r>
    </w:p>
    <w:p w14:paraId="4FE55921" w14:textId="77777777" w:rsidR="00AC7337" w:rsidRPr="00AF0A18" w:rsidRDefault="00AC7337" w:rsidP="00AC7337">
      <w:pPr>
        <w:pStyle w:val="ListParagraph"/>
        <w:numPr>
          <w:ilvl w:val="0"/>
          <w:numId w:val="13"/>
        </w:numPr>
        <w:rPr>
          <w:rFonts w:ascii="Calibri" w:hAnsi="Calibri" w:cs="Calibri"/>
          <w:sz w:val="22"/>
          <w:szCs w:val="22"/>
          <w:lang w:val="en-US"/>
        </w:rPr>
      </w:pPr>
      <w:r w:rsidRPr="00AF0A18">
        <w:rPr>
          <w:rFonts w:ascii="Calibri" w:hAnsi="Calibri" w:cs="Calibri"/>
          <w:sz w:val="22"/>
          <w:szCs w:val="22"/>
          <w:lang w:val="en-US"/>
        </w:rPr>
        <w:t>Open official accounts.</w:t>
      </w:r>
    </w:p>
    <w:p w14:paraId="2C992600" w14:textId="77777777" w:rsidR="00AC7337" w:rsidRPr="00AF0A18" w:rsidRDefault="00AC7337" w:rsidP="00AC7337">
      <w:pPr>
        <w:pStyle w:val="ListParagraph"/>
        <w:numPr>
          <w:ilvl w:val="1"/>
          <w:numId w:val="13"/>
        </w:numPr>
        <w:rPr>
          <w:rFonts w:ascii="Calibri" w:hAnsi="Calibri" w:cs="Calibri"/>
          <w:sz w:val="22"/>
          <w:szCs w:val="22"/>
          <w:lang w:val="en-US"/>
        </w:rPr>
      </w:pPr>
      <w:r w:rsidRPr="00AF0A18">
        <w:rPr>
          <w:rFonts w:ascii="Calibri" w:hAnsi="Calibri" w:cs="Calibri"/>
          <w:sz w:val="22"/>
          <w:szCs w:val="22"/>
          <w:lang w:val="en-US"/>
        </w:rPr>
        <w:t>Facebook, Instagram, Twitter, and Others.</w:t>
      </w:r>
    </w:p>
    <w:p w14:paraId="0A538DC5" w14:textId="77777777" w:rsidR="00AC7337" w:rsidRPr="00AF0A18" w:rsidRDefault="00AC7337" w:rsidP="00AC7337">
      <w:pPr>
        <w:pStyle w:val="ListParagraph"/>
        <w:numPr>
          <w:ilvl w:val="2"/>
          <w:numId w:val="13"/>
        </w:numPr>
        <w:rPr>
          <w:rFonts w:ascii="Calibri" w:hAnsi="Calibri" w:cs="Calibri"/>
          <w:sz w:val="22"/>
          <w:szCs w:val="22"/>
          <w:lang w:val="en-US"/>
        </w:rPr>
      </w:pPr>
      <w:r w:rsidRPr="00AF0A18">
        <w:rPr>
          <w:rFonts w:ascii="Calibri" w:hAnsi="Calibri" w:cs="Calibri"/>
          <w:sz w:val="22"/>
          <w:szCs w:val="22"/>
          <w:lang w:val="en-US"/>
        </w:rPr>
        <w:t>Posting pictures and videos related to the company’s activities.</w:t>
      </w:r>
    </w:p>
    <w:p w14:paraId="427261C8" w14:textId="77777777" w:rsidR="00AC7337" w:rsidRPr="00AF0A18" w:rsidRDefault="00AC7337" w:rsidP="00AC7337">
      <w:pPr>
        <w:pStyle w:val="ListParagraph"/>
        <w:numPr>
          <w:ilvl w:val="2"/>
          <w:numId w:val="13"/>
        </w:numPr>
        <w:rPr>
          <w:rFonts w:ascii="Calibri" w:hAnsi="Calibri" w:cs="Calibri"/>
          <w:sz w:val="22"/>
          <w:szCs w:val="22"/>
          <w:lang w:val="en-US"/>
        </w:rPr>
      </w:pPr>
      <w:r w:rsidRPr="00AF0A18">
        <w:rPr>
          <w:rFonts w:ascii="Calibri" w:hAnsi="Calibri" w:cs="Calibri"/>
          <w:sz w:val="22"/>
          <w:szCs w:val="22"/>
          <w:lang w:val="en-US"/>
        </w:rPr>
        <w:t>Before and after photos will be shown to showcase the company’s prowess.</w:t>
      </w:r>
    </w:p>
    <w:p w14:paraId="391E1DBB" w14:textId="77777777" w:rsidR="00AC7337" w:rsidRPr="00AF0A18" w:rsidRDefault="00AC7337" w:rsidP="00AC7337">
      <w:pPr>
        <w:pStyle w:val="ListParagraph"/>
        <w:numPr>
          <w:ilvl w:val="2"/>
          <w:numId w:val="13"/>
        </w:numPr>
        <w:rPr>
          <w:rFonts w:ascii="Calibri" w:hAnsi="Calibri" w:cs="Calibri"/>
          <w:sz w:val="22"/>
          <w:szCs w:val="22"/>
          <w:lang w:val="en-US"/>
        </w:rPr>
      </w:pPr>
      <w:r w:rsidRPr="00AF0A18">
        <w:rPr>
          <w:rFonts w:ascii="Calibri" w:hAnsi="Calibri" w:cs="Calibri"/>
          <w:sz w:val="22"/>
          <w:szCs w:val="22"/>
          <w:lang w:val="en-US"/>
        </w:rPr>
        <w:t>Respond to potential customers’ comments and inquiries.</w:t>
      </w:r>
    </w:p>
    <w:p w14:paraId="5367743C" w14:textId="77777777" w:rsidR="00AC7337" w:rsidRPr="00AF0A18" w:rsidRDefault="00AC7337" w:rsidP="00AC7337">
      <w:pPr>
        <w:pStyle w:val="ListParagraph"/>
        <w:numPr>
          <w:ilvl w:val="0"/>
          <w:numId w:val="13"/>
        </w:numPr>
        <w:rPr>
          <w:rFonts w:ascii="Calibri" w:hAnsi="Calibri" w:cs="Calibri"/>
          <w:sz w:val="22"/>
          <w:szCs w:val="22"/>
          <w:lang w:val="en-US"/>
        </w:rPr>
      </w:pPr>
      <w:r w:rsidRPr="00AF0A18">
        <w:rPr>
          <w:rFonts w:ascii="Calibri" w:hAnsi="Calibri" w:cs="Calibri"/>
          <w:sz w:val="22"/>
          <w:szCs w:val="22"/>
          <w:lang w:val="en-US"/>
        </w:rPr>
        <w:t>Print flyers.</w:t>
      </w:r>
    </w:p>
    <w:p w14:paraId="793C3B7E" w14:textId="77777777" w:rsidR="0036521B" w:rsidRDefault="00AC7337" w:rsidP="0036521B">
      <w:pPr>
        <w:pStyle w:val="ListParagraph"/>
        <w:numPr>
          <w:ilvl w:val="1"/>
          <w:numId w:val="13"/>
        </w:numPr>
        <w:rPr>
          <w:rFonts w:ascii="Calibri" w:hAnsi="Calibri" w:cs="Calibri"/>
          <w:sz w:val="22"/>
          <w:szCs w:val="22"/>
          <w:lang w:val="en-US"/>
        </w:rPr>
      </w:pPr>
      <w:r w:rsidRPr="00AF0A18">
        <w:rPr>
          <w:rFonts w:ascii="Calibri" w:hAnsi="Calibri" w:cs="Calibri"/>
          <w:sz w:val="22"/>
          <w:szCs w:val="22"/>
          <w:lang w:val="en-US"/>
        </w:rPr>
        <w:t>Services offered, prices, and contact persons</w:t>
      </w:r>
    </w:p>
    <w:p w14:paraId="2EC16B46" w14:textId="680CA4CE" w:rsidR="0036521B" w:rsidRPr="0036521B" w:rsidRDefault="0036521B" w:rsidP="0036521B">
      <w:pPr>
        <w:rPr>
          <w:rFonts w:ascii="Calibri" w:hAnsi="Calibri" w:cs="Calibri"/>
          <w:b/>
          <w:bCs/>
          <w:color w:val="000000"/>
          <w:sz w:val="22"/>
          <w:szCs w:val="22"/>
          <w:bdr w:val="none" w:sz="0" w:space="0" w:color="auto" w:frame="1"/>
        </w:rPr>
      </w:pPr>
      <w:r w:rsidRPr="0036521B">
        <w:rPr>
          <w:rFonts w:ascii="Calibri" w:hAnsi="Calibri" w:cs="Calibri"/>
          <w:b/>
          <w:bCs/>
          <w:color w:val="000000"/>
          <w:sz w:val="22"/>
          <w:szCs w:val="22"/>
          <w:bdr w:val="none" w:sz="0" w:space="0" w:color="auto" w:frame="1"/>
        </w:rPr>
        <w:br w:type="page"/>
      </w:r>
    </w:p>
    <w:p w14:paraId="126C0192" w14:textId="77777777" w:rsidR="0036521B" w:rsidRPr="0036521B" w:rsidRDefault="0036521B">
      <w:pPr>
        <w:rPr>
          <w:rFonts w:ascii="Calibri" w:hAnsi="Calibri" w:cs="Calibri"/>
          <w:b/>
          <w:bCs/>
          <w:color w:val="000000"/>
          <w:sz w:val="56"/>
          <w:szCs w:val="56"/>
          <w:bdr w:val="none" w:sz="0" w:space="0" w:color="auto" w:frame="1"/>
          <w:lang w:val="en-US"/>
        </w:rPr>
      </w:pPr>
      <w:r w:rsidRPr="0036521B">
        <w:rPr>
          <w:rFonts w:ascii="Calibri" w:hAnsi="Calibri" w:cs="Calibri"/>
          <w:b/>
          <w:bCs/>
          <w:color w:val="4472C4" w:themeColor="accent1"/>
          <w:sz w:val="56"/>
          <w:szCs w:val="56"/>
          <w:bdr w:val="none" w:sz="0" w:space="0" w:color="auto" w:frame="1"/>
          <w:lang w:val="en-US"/>
        </w:rPr>
        <w:lastRenderedPageBreak/>
        <w:t>04.</w:t>
      </w:r>
    </w:p>
    <w:p w14:paraId="6D031488" w14:textId="2D618DCF" w:rsidR="0000788A" w:rsidRDefault="0036521B">
      <w:pPr>
        <w:rPr>
          <w:rFonts w:ascii="Calibri" w:hAnsi="Calibri" w:cs="Calibri"/>
          <w:b/>
          <w:bCs/>
          <w:color w:val="000000"/>
          <w:sz w:val="56"/>
          <w:szCs w:val="56"/>
          <w:bdr w:val="none" w:sz="0" w:space="0" w:color="auto" w:frame="1"/>
          <w:lang w:val="en-US"/>
        </w:rPr>
      </w:pPr>
      <w:r w:rsidRPr="0036521B">
        <w:rPr>
          <w:rFonts w:ascii="Calibri" w:hAnsi="Calibri" w:cs="Calibri"/>
          <w:b/>
          <w:bCs/>
          <w:color w:val="000000"/>
          <w:sz w:val="56"/>
          <w:szCs w:val="56"/>
          <w:bdr w:val="none" w:sz="0" w:space="0" w:color="auto" w:frame="1"/>
          <w:lang w:val="en-US"/>
        </w:rPr>
        <w:t>Financial Plan</w:t>
      </w:r>
    </w:p>
    <w:p w14:paraId="425D1D7E" w14:textId="21CED97B" w:rsidR="0000788A" w:rsidRDefault="0000788A" w:rsidP="008C6A22">
      <w:pPr>
        <w:rPr>
          <w:rFonts w:ascii="Calibri" w:hAnsi="Calibri" w:cs="Calibri"/>
          <w:b/>
          <w:bCs/>
          <w:color w:val="000000"/>
          <w:sz w:val="56"/>
          <w:szCs w:val="56"/>
          <w:bdr w:val="none" w:sz="0" w:space="0" w:color="auto" w:frame="1"/>
          <w:lang w:val="en-US"/>
        </w:rPr>
      </w:pPr>
    </w:p>
    <w:p w14:paraId="177A0C5E" w14:textId="0D84F167" w:rsidR="0000788A" w:rsidRPr="008C6A22" w:rsidRDefault="0000788A" w:rsidP="008C6A22">
      <w:pPr>
        <w:pBdr>
          <w:bottom w:val="single" w:sz="4" w:space="1" w:color="auto"/>
        </w:pBdr>
        <w:rPr>
          <w:rFonts w:ascii="Calibri" w:hAnsi="Calibri" w:cs="Calibri"/>
          <w:b/>
          <w:bCs/>
          <w:color w:val="000000"/>
          <w:sz w:val="36"/>
          <w:szCs w:val="36"/>
          <w:bdr w:val="none" w:sz="0" w:space="0" w:color="auto" w:frame="1"/>
          <w:lang w:val="en-US"/>
        </w:rPr>
      </w:pPr>
      <w:r w:rsidRPr="008C6A22">
        <w:rPr>
          <w:rFonts w:ascii="Calibri" w:hAnsi="Calibri" w:cs="Calibri"/>
          <w:b/>
          <w:bCs/>
          <w:color w:val="000000"/>
          <w:sz w:val="36"/>
          <w:szCs w:val="36"/>
          <w:bdr w:val="none" w:sz="0" w:space="0" w:color="auto" w:frame="1"/>
          <w:lang w:val="en-US"/>
        </w:rPr>
        <w:t>Sales level</w:t>
      </w:r>
    </w:p>
    <w:p w14:paraId="402DA362" w14:textId="5DD67AB4" w:rsidR="0000788A" w:rsidRPr="008C6A22" w:rsidRDefault="0000788A" w:rsidP="008C6A22">
      <w:pPr>
        <w:pStyle w:val="ListParagraph"/>
        <w:numPr>
          <w:ilvl w:val="0"/>
          <w:numId w:val="21"/>
        </w:numPr>
        <w:rPr>
          <w:rFonts w:ascii="Calibri" w:hAnsi="Calibri" w:cs="Calibri"/>
          <w:color w:val="000000"/>
          <w:sz w:val="22"/>
          <w:szCs w:val="22"/>
          <w:bdr w:val="none" w:sz="0" w:space="0" w:color="auto" w:frame="1"/>
          <w:lang w:val="en-US"/>
        </w:rPr>
      </w:pPr>
      <w:r w:rsidRPr="008C6A22">
        <w:rPr>
          <w:rFonts w:ascii="Calibri" w:hAnsi="Calibri" w:cs="Calibri"/>
          <w:color w:val="000000"/>
          <w:sz w:val="22"/>
          <w:szCs w:val="22"/>
          <w:bdr w:val="none" w:sz="0" w:space="0" w:color="auto" w:frame="1"/>
          <w:lang w:val="en-US"/>
        </w:rPr>
        <w:t xml:space="preserve">Elixir Cleaning is in its launch phase where all the directors are working tirelessly to successfully launch the business. Currently Elixir doesn’t have any </w:t>
      </w:r>
      <w:proofErr w:type="gramStart"/>
      <w:r w:rsidRPr="008C6A22">
        <w:rPr>
          <w:rFonts w:ascii="Calibri" w:hAnsi="Calibri" w:cs="Calibri"/>
          <w:color w:val="000000"/>
          <w:sz w:val="22"/>
          <w:szCs w:val="22"/>
          <w:bdr w:val="none" w:sz="0" w:space="0" w:color="auto" w:frame="1"/>
          <w:lang w:val="en-US"/>
        </w:rPr>
        <w:t>sales</w:t>
      </w:r>
      <w:proofErr w:type="gramEnd"/>
      <w:r w:rsidRPr="008C6A22">
        <w:rPr>
          <w:rFonts w:ascii="Calibri" w:hAnsi="Calibri" w:cs="Calibri"/>
          <w:color w:val="000000"/>
          <w:sz w:val="22"/>
          <w:szCs w:val="22"/>
          <w:bdr w:val="none" w:sz="0" w:space="0" w:color="auto" w:frame="1"/>
          <w:lang w:val="en-US"/>
        </w:rPr>
        <w:t xml:space="preserve"> but we are working to generate around $ 180,000 within the first year</w:t>
      </w:r>
      <w:r w:rsidR="00E35280">
        <w:rPr>
          <w:rFonts w:ascii="Calibri" w:hAnsi="Calibri" w:cs="Calibri"/>
          <w:color w:val="000000"/>
          <w:sz w:val="22"/>
          <w:szCs w:val="22"/>
          <w:bdr w:val="none" w:sz="0" w:space="0" w:color="auto" w:frame="1"/>
          <w:lang w:val="en-US"/>
        </w:rPr>
        <w:t xml:space="preserve"> based on the report in Appendix 3.</w:t>
      </w:r>
    </w:p>
    <w:p w14:paraId="01F2CC9B" w14:textId="537368B6" w:rsidR="0000788A" w:rsidRPr="008C6A22" w:rsidRDefault="0000788A" w:rsidP="008C6A22">
      <w:pPr>
        <w:rPr>
          <w:rFonts w:ascii="Calibri" w:hAnsi="Calibri" w:cs="Calibri"/>
          <w:color w:val="000000"/>
          <w:sz w:val="22"/>
          <w:szCs w:val="22"/>
          <w:bdr w:val="none" w:sz="0" w:space="0" w:color="auto" w:frame="1"/>
          <w:lang w:val="en-US"/>
        </w:rPr>
      </w:pPr>
    </w:p>
    <w:p w14:paraId="7C06FAEC" w14:textId="4E2260C7" w:rsidR="0000788A" w:rsidRPr="008C6A22" w:rsidRDefault="0000788A" w:rsidP="008C6A22">
      <w:pPr>
        <w:pBdr>
          <w:bottom w:val="single" w:sz="4" w:space="1" w:color="auto"/>
        </w:pBdr>
        <w:spacing w:before="240" w:after="240"/>
        <w:rPr>
          <w:rFonts w:ascii="Calibri" w:eastAsia="Times New Roman" w:hAnsi="Calibri" w:cs="Calibri"/>
          <w:b/>
          <w:bCs/>
          <w:color w:val="000000"/>
          <w:sz w:val="36"/>
          <w:szCs w:val="36"/>
          <w:shd w:val="clear" w:color="auto" w:fill="FFFFFF"/>
          <w:lang w:val="en-US"/>
        </w:rPr>
      </w:pPr>
      <w:r w:rsidRPr="008C6A22">
        <w:rPr>
          <w:rFonts w:ascii="Calibri" w:eastAsia="Times New Roman" w:hAnsi="Calibri" w:cs="Calibri"/>
          <w:b/>
          <w:bCs/>
          <w:color w:val="000000"/>
          <w:sz w:val="36"/>
          <w:szCs w:val="36"/>
          <w:shd w:val="clear" w:color="auto" w:fill="FFFFFF"/>
          <w:lang w:val="en-US"/>
        </w:rPr>
        <w:t>Funds needed</w:t>
      </w:r>
    </w:p>
    <w:p w14:paraId="17E79F9E" w14:textId="589066BF" w:rsidR="0000788A" w:rsidRPr="008C6A22" w:rsidRDefault="0000788A" w:rsidP="008C6A22">
      <w:pPr>
        <w:pStyle w:val="ListParagraph"/>
        <w:numPr>
          <w:ilvl w:val="0"/>
          <w:numId w:val="21"/>
        </w:numPr>
        <w:spacing w:before="240" w:after="240"/>
        <w:rPr>
          <w:rFonts w:ascii="Calibri" w:eastAsia="Times New Roman" w:hAnsi="Calibri" w:cs="Calibri"/>
          <w:color w:val="000000"/>
          <w:sz w:val="22"/>
          <w:szCs w:val="22"/>
          <w:shd w:val="clear" w:color="auto" w:fill="FFFFFF"/>
          <w:lang w:val="en-US"/>
        </w:rPr>
      </w:pPr>
      <w:r w:rsidRPr="008C6A22">
        <w:rPr>
          <w:rFonts w:ascii="Calibri" w:eastAsia="Times New Roman" w:hAnsi="Calibri" w:cs="Calibri"/>
          <w:color w:val="000000"/>
          <w:sz w:val="22"/>
          <w:szCs w:val="22"/>
          <w:shd w:val="clear" w:color="auto" w:fill="FFFFFF"/>
          <w:lang w:val="en-US"/>
        </w:rPr>
        <w:t xml:space="preserve">We need to raise $150,000 for our </w:t>
      </w:r>
      <w:proofErr w:type="gramStart"/>
      <w:r w:rsidRPr="008C6A22">
        <w:rPr>
          <w:rFonts w:ascii="Calibri" w:eastAsia="Times New Roman" w:hAnsi="Calibri" w:cs="Calibri"/>
          <w:color w:val="000000"/>
          <w:sz w:val="22"/>
          <w:szCs w:val="22"/>
          <w:shd w:val="clear" w:color="auto" w:fill="FFFFFF"/>
          <w:lang w:val="en-US"/>
        </w:rPr>
        <w:t>three year</w:t>
      </w:r>
      <w:proofErr w:type="gramEnd"/>
      <w:r w:rsidRPr="008C6A22">
        <w:rPr>
          <w:rFonts w:ascii="Calibri" w:eastAsia="Times New Roman" w:hAnsi="Calibri" w:cs="Calibri"/>
          <w:color w:val="000000"/>
          <w:sz w:val="22"/>
          <w:szCs w:val="22"/>
          <w:shd w:val="clear" w:color="auto" w:fill="FFFFFF"/>
          <w:lang w:val="en-US"/>
        </w:rPr>
        <w:t xml:space="preserve"> operational plan. This money will ensure Elixir has a chance to take the proper steps towards establishing its customer base in the </w:t>
      </w:r>
      <w:r w:rsidR="008C6A22" w:rsidRPr="008C6A22">
        <w:rPr>
          <w:rFonts w:ascii="Calibri" w:eastAsia="Times New Roman" w:hAnsi="Calibri" w:cs="Calibri"/>
          <w:color w:val="000000"/>
          <w:sz w:val="22"/>
          <w:szCs w:val="22"/>
          <w:shd w:val="clear" w:color="auto" w:fill="FFFFFF"/>
          <w:lang w:val="en-US"/>
        </w:rPr>
        <w:t xml:space="preserve">market within the first three years. We are planning to raise a portion of this amount from </w:t>
      </w:r>
      <w:proofErr w:type="gramStart"/>
      <w:r w:rsidR="008C6A22" w:rsidRPr="008C6A22">
        <w:rPr>
          <w:rFonts w:ascii="Calibri" w:eastAsia="Times New Roman" w:hAnsi="Calibri" w:cs="Calibri"/>
          <w:color w:val="000000"/>
          <w:sz w:val="22"/>
          <w:szCs w:val="22"/>
          <w:shd w:val="clear" w:color="auto" w:fill="FFFFFF"/>
          <w:lang w:val="en-US"/>
        </w:rPr>
        <w:t>directors</w:t>
      </w:r>
      <w:proofErr w:type="gramEnd"/>
      <w:r w:rsidR="008C6A22" w:rsidRPr="008C6A22">
        <w:rPr>
          <w:rFonts w:ascii="Calibri" w:eastAsia="Times New Roman" w:hAnsi="Calibri" w:cs="Calibri"/>
          <w:color w:val="000000"/>
          <w:sz w:val="22"/>
          <w:szCs w:val="22"/>
          <w:shd w:val="clear" w:color="auto" w:fill="FFFFFF"/>
          <w:lang w:val="en-US"/>
        </w:rPr>
        <w:t xml:space="preserve"> personal savings and allowing our close friends and families to have a chance and acquire a line of credit from a Canadian Bank.</w:t>
      </w:r>
      <w:r w:rsidR="001B51E3">
        <w:rPr>
          <w:rFonts w:ascii="Calibri" w:eastAsia="Times New Roman" w:hAnsi="Calibri" w:cs="Calibri"/>
          <w:color w:val="000000"/>
          <w:sz w:val="22"/>
          <w:szCs w:val="22"/>
          <w:shd w:val="clear" w:color="auto" w:fill="FFFFFF"/>
          <w:lang w:val="en-US"/>
        </w:rPr>
        <w:t xml:space="preserve"> A cash flow table is in Appendix 4.</w:t>
      </w:r>
    </w:p>
    <w:p w14:paraId="5107ADBF" w14:textId="4BF3A9D8" w:rsidR="0000788A" w:rsidRPr="008C6A22" w:rsidRDefault="008C6A22" w:rsidP="008C6A22">
      <w:pPr>
        <w:pBdr>
          <w:bottom w:val="single" w:sz="4" w:space="1" w:color="auto"/>
        </w:pBdr>
        <w:rPr>
          <w:rFonts w:ascii="Calibri" w:eastAsia="Times New Roman" w:hAnsi="Calibri" w:cs="Calibri"/>
          <w:b/>
          <w:bCs/>
          <w:color w:val="000000"/>
          <w:sz w:val="36"/>
          <w:szCs w:val="36"/>
          <w:shd w:val="clear" w:color="auto" w:fill="FFFFFF"/>
          <w:lang w:val="en-US"/>
        </w:rPr>
      </w:pPr>
      <w:r w:rsidRPr="008C6A22">
        <w:rPr>
          <w:rFonts w:ascii="Calibri" w:eastAsia="Times New Roman" w:hAnsi="Calibri" w:cs="Calibri"/>
          <w:b/>
          <w:bCs/>
          <w:color w:val="000000"/>
          <w:sz w:val="36"/>
          <w:szCs w:val="36"/>
          <w:shd w:val="clear" w:color="auto" w:fill="FFFFFF"/>
          <w:lang w:val="en-US"/>
        </w:rPr>
        <w:t>Investments</w:t>
      </w:r>
    </w:p>
    <w:p w14:paraId="5DC79B96" w14:textId="0190DB4C" w:rsidR="008C6A22" w:rsidRPr="008C6A22" w:rsidRDefault="008C6A22" w:rsidP="008C6A22">
      <w:pPr>
        <w:pStyle w:val="ListParagraph"/>
        <w:numPr>
          <w:ilvl w:val="0"/>
          <w:numId w:val="21"/>
        </w:numPr>
        <w:rPr>
          <w:rFonts w:ascii="Calibri" w:eastAsia="Times New Roman" w:hAnsi="Calibri" w:cs="Calibri"/>
          <w:sz w:val="22"/>
          <w:szCs w:val="22"/>
          <w:lang w:val="en-US"/>
        </w:rPr>
      </w:pPr>
      <w:r w:rsidRPr="008C6A22">
        <w:rPr>
          <w:rFonts w:ascii="Calibri" w:eastAsia="Times New Roman" w:hAnsi="Calibri" w:cs="Calibri"/>
          <w:color w:val="000000"/>
          <w:sz w:val="22"/>
          <w:szCs w:val="22"/>
          <w:shd w:val="clear" w:color="auto" w:fill="FFFFFF"/>
          <w:lang w:val="en-US"/>
        </w:rPr>
        <w:t>We would need the money raised to aid in the operational aspect of our business. Having a pressure washer and vehicle to reach our prime customers’ needs is most vital. This amount will have minimal interest rate which allows our profit margin to stay healthy while maintaining all the share within the directors.</w:t>
      </w:r>
    </w:p>
    <w:p w14:paraId="51B09A8D" w14:textId="77777777" w:rsidR="0000788A" w:rsidRPr="0000788A" w:rsidRDefault="0000788A" w:rsidP="0000788A">
      <w:pPr>
        <w:rPr>
          <w:rFonts w:ascii="Times New Roman" w:eastAsia="Times New Roman" w:hAnsi="Times New Roman" w:cs="Times New Roman"/>
        </w:rPr>
      </w:pPr>
    </w:p>
    <w:p w14:paraId="0AA8E1D2" w14:textId="3B52A7FB" w:rsidR="001D7FE2" w:rsidRPr="0036521B" w:rsidRDefault="001D7FE2">
      <w:pPr>
        <w:rPr>
          <w:rFonts w:ascii="Calibri" w:hAnsi="Calibri" w:cs="Calibri"/>
          <w:b/>
          <w:bCs/>
          <w:color w:val="000000"/>
          <w:sz w:val="56"/>
          <w:szCs w:val="56"/>
          <w:bdr w:val="none" w:sz="0" w:space="0" w:color="auto" w:frame="1"/>
        </w:rPr>
      </w:pPr>
      <w:r w:rsidRPr="0036521B">
        <w:rPr>
          <w:rFonts w:ascii="Calibri" w:hAnsi="Calibri" w:cs="Calibri"/>
          <w:b/>
          <w:bCs/>
          <w:color w:val="000000"/>
          <w:sz w:val="56"/>
          <w:szCs w:val="56"/>
          <w:bdr w:val="none" w:sz="0" w:space="0" w:color="auto" w:frame="1"/>
        </w:rPr>
        <w:br w:type="page"/>
      </w:r>
    </w:p>
    <w:p w14:paraId="09247AF9" w14:textId="7DCC24F1" w:rsidR="00AF0A18" w:rsidRDefault="001D7FE2" w:rsidP="001D7FE2">
      <w:pPr>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References</w:t>
      </w:r>
    </w:p>
    <w:p w14:paraId="48556C1A" w14:textId="77777777" w:rsidR="00C6040F" w:rsidRPr="00A535F0" w:rsidRDefault="00C6040F" w:rsidP="00C6040F">
      <w:pPr>
        <w:spacing w:line="480" w:lineRule="auto"/>
        <w:ind w:left="720" w:hanging="720"/>
        <w:contextualSpacing/>
        <w:rPr>
          <w:rFonts w:ascii="Times New Roman" w:hAnsi="Times New Roman" w:cs="Times New Roman"/>
        </w:rPr>
      </w:pPr>
      <w:r w:rsidRPr="00A535F0">
        <w:rPr>
          <w:rFonts w:ascii="Times New Roman" w:hAnsi="Times New Roman" w:cs="Times New Roman"/>
        </w:rPr>
        <w:t xml:space="preserve">Bhattacherjee, U. (2021). 16 delicious Canadian restaurant industry statistics for 2021. Reviewlution. Retrieved April 8, 2022, </w:t>
      </w:r>
      <w:hyperlink r:id="rId9" w:history="1">
        <w:r w:rsidRPr="00A535F0">
          <w:rPr>
            <w:rStyle w:val="Hyperlink"/>
            <w:rFonts w:ascii="Times New Roman" w:hAnsi="Times New Roman" w:cs="Times New Roman"/>
          </w:rPr>
          <w:t>https://reviewlution.ca/resources/canadian-restaurant-industry-statistics/</w:t>
        </w:r>
      </w:hyperlink>
      <w:r w:rsidRPr="00A535F0">
        <w:rPr>
          <w:rFonts w:ascii="Times New Roman" w:hAnsi="Times New Roman" w:cs="Times New Roman"/>
        </w:rPr>
        <w:t xml:space="preserve"> </w:t>
      </w:r>
    </w:p>
    <w:p w14:paraId="1020F837" w14:textId="77777777" w:rsidR="00C6040F" w:rsidRPr="00A535F0" w:rsidRDefault="00C6040F" w:rsidP="00C6040F">
      <w:pPr>
        <w:spacing w:afterAutospacing="1" w:line="480" w:lineRule="auto"/>
        <w:ind w:left="720" w:hanging="720"/>
        <w:contextualSpacing/>
        <w:rPr>
          <w:rFonts w:ascii="Times New Roman" w:hAnsi="Times New Roman" w:cs="Times New Roman"/>
          <w:color w:val="222222"/>
          <w:shd w:val="clear" w:color="auto" w:fill="FFFFFF"/>
        </w:rPr>
      </w:pPr>
      <w:r w:rsidRPr="00A535F0">
        <w:rPr>
          <w:rFonts w:ascii="Times New Roman" w:hAnsi="Times New Roman" w:cs="Times New Roman"/>
          <w:color w:val="222222"/>
          <w:shd w:val="clear" w:color="auto" w:fill="FFFFFF"/>
        </w:rPr>
        <w:t>De Pelsmacker, P., Van Tilburg, S., &amp; Holthof, C. (2018). Digital marketing strategies, online reviews and hotel performance. </w:t>
      </w:r>
      <w:r w:rsidRPr="00A535F0">
        <w:rPr>
          <w:rFonts w:ascii="Times New Roman" w:hAnsi="Times New Roman" w:cs="Times New Roman"/>
          <w:i/>
          <w:iCs/>
          <w:color w:val="222222"/>
          <w:shd w:val="clear" w:color="auto" w:fill="FFFFFF"/>
        </w:rPr>
        <w:t>International Journal of Hospitality Management</w:t>
      </w:r>
      <w:r w:rsidRPr="00A535F0">
        <w:rPr>
          <w:rFonts w:ascii="Times New Roman" w:hAnsi="Times New Roman" w:cs="Times New Roman"/>
          <w:color w:val="222222"/>
          <w:shd w:val="clear" w:color="auto" w:fill="FFFFFF"/>
        </w:rPr>
        <w:t>, </w:t>
      </w:r>
      <w:r w:rsidRPr="00A535F0">
        <w:rPr>
          <w:rFonts w:ascii="Times New Roman" w:hAnsi="Times New Roman" w:cs="Times New Roman"/>
          <w:i/>
          <w:iCs/>
          <w:color w:val="222222"/>
          <w:shd w:val="clear" w:color="auto" w:fill="FFFFFF"/>
        </w:rPr>
        <w:t>72</w:t>
      </w:r>
      <w:r w:rsidRPr="00A535F0">
        <w:rPr>
          <w:rFonts w:ascii="Times New Roman" w:hAnsi="Times New Roman" w:cs="Times New Roman"/>
          <w:color w:val="222222"/>
          <w:shd w:val="clear" w:color="auto" w:fill="FFFFFF"/>
        </w:rPr>
        <w:t xml:space="preserve">, 47-55. </w:t>
      </w:r>
      <w:hyperlink r:id="rId10" w:tgtFrame="_blank" w:tooltip="Persistent link using digital object identifier" w:history="1">
        <w:r w:rsidRPr="00A535F0">
          <w:rPr>
            <w:rStyle w:val="Hyperlink"/>
            <w:rFonts w:ascii="Times New Roman" w:hAnsi="Times New Roman" w:cs="Times New Roman"/>
            <w:color w:val="0C7DBB"/>
          </w:rPr>
          <w:t>doi.org/10.1016/j.ijhm.2018.01.003</w:t>
        </w:r>
      </w:hyperlink>
      <w:r w:rsidRPr="00A535F0">
        <w:rPr>
          <w:rFonts w:ascii="Times New Roman" w:hAnsi="Times New Roman" w:cs="Times New Roman"/>
        </w:rPr>
        <w:t xml:space="preserve"> </w:t>
      </w:r>
    </w:p>
    <w:p w14:paraId="5BDF167E" w14:textId="77777777" w:rsidR="00C6040F" w:rsidRPr="00A535F0" w:rsidRDefault="00C6040F" w:rsidP="00C6040F">
      <w:pPr>
        <w:spacing w:afterAutospacing="1" w:line="480" w:lineRule="auto"/>
        <w:ind w:left="720" w:hanging="720"/>
        <w:contextualSpacing/>
        <w:rPr>
          <w:rFonts w:ascii="Times New Roman" w:hAnsi="Times New Roman" w:cs="Times New Roman"/>
          <w:color w:val="333333"/>
        </w:rPr>
      </w:pPr>
      <w:r w:rsidRPr="00A535F0">
        <w:rPr>
          <w:rFonts w:ascii="Times New Roman" w:hAnsi="Times New Roman" w:cs="Times New Roman"/>
          <w:color w:val="222222"/>
          <w:shd w:val="clear" w:color="auto" w:fill="FFFFFF"/>
        </w:rPr>
        <w:t>Gurbuz, T., Albayrak, Y. E., &amp; Alaybeyoğlu, E. (2014). Criteria weighting and 4P</w:t>
      </w:r>
      <w:r>
        <w:rPr>
          <w:rFonts w:ascii="Times New Roman" w:hAnsi="Times New Roman" w:cs="Times New Roman"/>
          <w:color w:val="222222"/>
          <w:shd w:val="clear" w:color="auto" w:fill="FFFFFF"/>
        </w:rPr>
        <w:t>’</w:t>
      </w:r>
      <w:r w:rsidRPr="00A535F0">
        <w:rPr>
          <w:rFonts w:ascii="Times New Roman" w:hAnsi="Times New Roman" w:cs="Times New Roman"/>
          <w:color w:val="222222"/>
          <w:shd w:val="clear" w:color="auto" w:fill="FFFFFF"/>
        </w:rPr>
        <w:t>s planning in marketing using a fuzzy metric distance and AHP hybrid method. </w:t>
      </w:r>
      <w:r w:rsidRPr="00A535F0">
        <w:rPr>
          <w:rFonts w:ascii="Times New Roman" w:hAnsi="Times New Roman" w:cs="Times New Roman"/>
          <w:i/>
          <w:iCs/>
          <w:color w:val="222222"/>
          <w:shd w:val="clear" w:color="auto" w:fill="FFFFFF"/>
        </w:rPr>
        <w:t>International Journal of Computational Intelligence Systems</w:t>
      </w:r>
      <w:r w:rsidRPr="00A535F0">
        <w:rPr>
          <w:rFonts w:ascii="Times New Roman" w:hAnsi="Times New Roman" w:cs="Times New Roman"/>
          <w:color w:val="222222"/>
          <w:shd w:val="clear" w:color="auto" w:fill="FFFFFF"/>
        </w:rPr>
        <w:t>, </w:t>
      </w:r>
      <w:r w:rsidRPr="00A535F0">
        <w:rPr>
          <w:rFonts w:ascii="Times New Roman" w:hAnsi="Times New Roman" w:cs="Times New Roman"/>
          <w:i/>
          <w:iCs/>
          <w:color w:val="222222"/>
          <w:shd w:val="clear" w:color="auto" w:fill="FFFFFF"/>
        </w:rPr>
        <w:t>7</w:t>
      </w:r>
      <w:r w:rsidRPr="00A535F0">
        <w:rPr>
          <w:rFonts w:ascii="Times New Roman" w:hAnsi="Times New Roman" w:cs="Times New Roman"/>
          <w:color w:val="222222"/>
          <w:shd w:val="clear" w:color="auto" w:fill="FFFFFF"/>
        </w:rPr>
        <w:t xml:space="preserve">(1), 94-104. </w:t>
      </w:r>
      <w:hyperlink r:id="rId11" w:history="1">
        <w:r w:rsidRPr="00A535F0">
          <w:rPr>
            <w:rStyle w:val="Hyperlink"/>
            <w:rFonts w:ascii="Times New Roman" w:hAnsi="Times New Roman" w:cs="Times New Roman"/>
            <w:color w:val="10147E"/>
          </w:rPr>
          <w:t>doi.org/10.1080/18756891.2014.853936</w:t>
        </w:r>
      </w:hyperlink>
    </w:p>
    <w:p w14:paraId="186EC8AD" w14:textId="77777777" w:rsidR="00C6040F" w:rsidRPr="00A535F0" w:rsidRDefault="00C6040F" w:rsidP="00C6040F">
      <w:pPr>
        <w:spacing w:line="480" w:lineRule="auto"/>
        <w:ind w:left="720" w:hanging="720"/>
        <w:contextualSpacing/>
        <w:rPr>
          <w:rFonts w:ascii="Times New Roman" w:hAnsi="Times New Roman" w:cs="Times New Roman"/>
        </w:rPr>
      </w:pPr>
      <w:r w:rsidRPr="00A535F0">
        <w:rPr>
          <w:rFonts w:ascii="Times New Roman" w:hAnsi="Times New Roman" w:cs="Times New Roman"/>
        </w:rPr>
        <w:t xml:space="preserve">Harris, C. (2021, April 26). The 11 best cleaning services in Vancouver. The Best Vancouver. Retrieved April 8, 2022, </w:t>
      </w:r>
      <w:hyperlink r:id="rId12" w:history="1">
        <w:r w:rsidRPr="00A535F0">
          <w:rPr>
            <w:rStyle w:val="Hyperlink"/>
            <w:rFonts w:ascii="Times New Roman" w:hAnsi="Times New Roman" w:cs="Times New Roman"/>
          </w:rPr>
          <w:t>https://www.thebestvancouver.com/best-cleaning-services-vancouver/</w:t>
        </w:r>
      </w:hyperlink>
      <w:r w:rsidRPr="00A535F0">
        <w:rPr>
          <w:rFonts w:ascii="Times New Roman" w:hAnsi="Times New Roman" w:cs="Times New Roman"/>
        </w:rPr>
        <w:t xml:space="preserve"> </w:t>
      </w:r>
    </w:p>
    <w:p w14:paraId="6D1553B6" w14:textId="0ECF46C9" w:rsidR="00C6040F" w:rsidRDefault="00C6040F" w:rsidP="00C6040F">
      <w:pPr>
        <w:spacing w:line="480" w:lineRule="auto"/>
        <w:ind w:left="720" w:hanging="720"/>
        <w:contextualSpacing/>
        <w:rPr>
          <w:rFonts w:ascii="Times New Roman" w:hAnsi="Times New Roman" w:cs="Times New Roman"/>
        </w:rPr>
      </w:pPr>
      <w:r w:rsidRPr="00A535F0">
        <w:rPr>
          <w:rFonts w:ascii="Times New Roman" w:hAnsi="Times New Roman" w:cs="Times New Roman"/>
        </w:rPr>
        <w:t xml:space="preserve">JANPRO. (2022). How big the commercial cleaning industry is in Canada. JANPRO. Retrieved April 8, 2022, </w:t>
      </w:r>
      <w:hyperlink r:id="rId13" w:history="1">
        <w:r w:rsidRPr="00A535F0">
          <w:rPr>
            <w:rStyle w:val="Hyperlink"/>
            <w:rFonts w:ascii="Times New Roman" w:hAnsi="Times New Roman" w:cs="Times New Roman"/>
          </w:rPr>
          <w:t>https://www.jan-pro.ca/franchise-post/how-big-the-commercial-cleaning-industry-is-in-canada/</w:t>
        </w:r>
      </w:hyperlink>
      <w:r w:rsidRPr="00A535F0">
        <w:rPr>
          <w:rFonts w:ascii="Times New Roman" w:hAnsi="Times New Roman" w:cs="Times New Roman"/>
        </w:rPr>
        <w:t xml:space="preserve">  </w:t>
      </w:r>
    </w:p>
    <w:p w14:paraId="15359AD8" w14:textId="77777777" w:rsidR="0000788A" w:rsidRPr="0000788A" w:rsidRDefault="0000788A" w:rsidP="0000788A">
      <w:pPr>
        <w:rPr>
          <w:rFonts w:ascii="Times New Roman" w:eastAsia="Times New Roman" w:hAnsi="Times New Roman" w:cs="Times New Roman"/>
        </w:rPr>
      </w:pPr>
      <w:r w:rsidRPr="0000788A">
        <w:rPr>
          <w:rFonts w:ascii="Arial" w:eastAsia="Times New Roman" w:hAnsi="Arial" w:cs="Arial"/>
          <w:color w:val="000000"/>
          <w:sz w:val="20"/>
          <w:szCs w:val="20"/>
          <w:shd w:val="clear" w:color="auto" w:fill="FFFFFF"/>
        </w:rPr>
        <w:t xml:space="preserve">Bclaws.gov.bc.ca. 2022. </w:t>
      </w:r>
      <w:r w:rsidRPr="0000788A">
        <w:rPr>
          <w:rFonts w:ascii="Arial" w:eastAsia="Times New Roman" w:hAnsi="Arial" w:cs="Arial"/>
          <w:i/>
          <w:iCs/>
          <w:color w:val="000000"/>
          <w:sz w:val="20"/>
          <w:szCs w:val="20"/>
          <w:shd w:val="clear" w:color="auto" w:fill="FFFFFF"/>
        </w:rPr>
        <w:t>Table of Contents - Hazardous Waste Regulation</w:t>
      </w:r>
      <w:r w:rsidRPr="0000788A">
        <w:rPr>
          <w:rFonts w:ascii="Arial" w:eastAsia="Times New Roman" w:hAnsi="Arial" w:cs="Arial"/>
          <w:color w:val="000000"/>
          <w:sz w:val="20"/>
          <w:szCs w:val="20"/>
          <w:shd w:val="clear" w:color="auto" w:fill="FFFFFF"/>
        </w:rPr>
        <w:t>. [online] Available at:               &lt;https://www.bclaws.gov.bc.ca/civix/document/id/complete/statreg/63_88_00&gt; [Accessed 9 April 2022]. </w:t>
      </w:r>
    </w:p>
    <w:p w14:paraId="44820A50" w14:textId="77777777" w:rsidR="0000788A" w:rsidRPr="0000788A" w:rsidRDefault="0000788A" w:rsidP="0000788A">
      <w:pPr>
        <w:rPr>
          <w:rFonts w:ascii="Times New Roman" w:eastAsia="Times New Roman" w:hAnsi="Times New Roman" w:cs="Times New Roman"/>
        </w:rPr>
      </w:pPr>
    </w:p>
    <w:p w14:paraId="4BD28198" w14:textId="77777777" w:rsidR="0000788A" w:rsidRPr="0000788A" w:rsidRDefault="0000788A" w:rsidP="0000788A">
      <w:pPr>
        <w:rPr>
          <w:rFonts w:ascii="Times New Roman" w:eastAsia="Times New Roman" w:hAnsi="Times New Roman" w:cs="Times New Roman"/>
        </w:rPr>
      </w:pPr>
      <w:r w:rsidRPr="0000788A">
        <w:rPr>
          <w:rFonts w:ascii="Arial" w:eastAsia="Times New Roman" w:hAnsi="Arial" w:cs="Arial"/>
          <w:color w:val="000000"/>
          <w:sz w:val="20"/>
          <w:szCs w:val="20"/>
          <w:shd w:val="clear" w:color="auto" w:fill="FFFFFF"/>
        </w:rPr>
        <w:t xml:space="preserve">Www2.gov.bc.ca. 2022. </w:t>
      </w:r>
      <w:r w:rsidRPr="0000788A">
        <w:rPr>
          <w:rFonts w:ascii="Arial" w:eastAsia="Times New Roman" w:hAnsi="Arial" w:cs="Arial"/>
          <w:i/>
          <w:iCs/>
          <w:color w:val="000000"/>
          <w:sz w:val="20"/>
          <w:szCs w:val="20"/>
          <w:shd w:val="clear" w:color="auto" w:fill="FFFFFF"/>
        </w:rPr>
        <w:t>Hazardous waste legislation and regulations - Province of British Columbia</w:t>
      </w:r>
      <w:r w:rsidRPr="0000788A">
        <w:rPr>
          <w:rFonts w:ascii="Arial" w:eastAsia="Times New Roman" w:hAnsi="Arial" w:cs="Arial"/>
          <w:color w:val="000000"/>
          <w:sz w:val="20"/>
          <w:szCs w:val="20"/>
          <w:shd w:val="clear" w:color="auto" w:fill="FFFFFF"/>
        </w:rPr>
        <w:t>. [online] Available at: &lt;https://www2.gov.bc.ca/gov/content/environment/waste-management/hazardous-waste/legislation-regulations&gt; [Accessed 9 April 2022]. </w:t>
      </w:r>
    </w:p>
    <w:p w14:paraId="65C27896" w14:textId="77777777" w:rsidR="0000788A" w:rsidRPr="0000788A" w:rsidRDefault="0000788A" w:rsidP="0000788A">
      <w:pPr>
        <w:rPr>
          <w:rFonts w:ascii="Times New Roman" w:eastAsia="Times New Roman" w:hAnsi="Times New Roman" w:cs="Times New Roman"/>
        </w:rPr>
      </w:pPr>
      <w:r w:rsidRPr="0000788A">
        <w:rPr>
          <w:rFonts w:ascii="Times New Roman" w:eastAsia="Times New Roman" w:hAnsi="Times New Roman" w:cs="Times New Roman"/>
        </w:rPr>
        <w:br/>
      </w:r>
      <w:r w:rsidRPr="0000788A">
        <w:rPr>
          <w:rFonts w:ascii="Arial" w:eastAsia="Times New Roman" w:hAnsi="Arial" w:cs="Arial"/>
          <w:color w:val="000000"/>
          <w:sz w:val="20"/>
          <w:szCs w:val="20"/>
          <w:shd w:val="clear" w:color="auto" w:fill="FFFFFF"/>
        </w:rPr>
        <w:t xml:space="preserve">201 - 132 15th Street West, B., 2022. </w:t>
      </w:r>
      <w:r w:rsidRPr="0000788A">
        <w:rPr>
          <w:rFonts w:ascii="Arial" w:eastAsia="Times New Roman" w:hAnsi="Arial" w:cs="Arial"/>
          <w:i/>
          <w:iCs/>
          <w:color w:val="000000"/>
          <w:sz w:val="20"/>
          <w:szCs w:val="20"/>
          <w:shd w:val="clear" w:color="auto" w:fill="FFFFFF"/>
        </w:rPr>
        <w:t>201 - 132 15th Street West, North Vancouver, BC | Office | For Lease | Spacelist</w:t>
      </w:r>
      <w:r w:rsidRPr="0000788A">
        <w:rPr>
          <w:rFonts w:ascii="Arial" w:eastAsia="Times New Roman" w:hAnsi="Arial" w:cs="Arial"/>
          <w:color w:val="000000"/>
          <w:sz w:val="20"/>
          <w:szCs w:val="20"/>
          <w:shd w:val="clear" w:color="auto" w:fill="FFFFFF"/>
        </w:rPr>
        <w:t xml:space="preserve">. [online] Spacelist.ca. Available at: &lt;https://www.spacelist.ca/listings/513279/bc/north_vancouver/for-lease/office/201-132_15th_street_west&gt; [Accessed 9 April 2022]. </w:t>
      </w:r>
    </w:p>
    <w:p w14:paraId="40DB42BE" w14:textId="77777777" w:rsidR="0000788A" w:rsidRPr="00A535F0" w:rsidRDefault="0000788A" w:rsidP="00C6040F">
      <w:pPr>
        <w:spacing w:line="480" w:lineRule="auto"/>
        <w:ind w:left="720" w:hanging="720"/>
        <w:contextualSpacing/>
        <w:rPr>
          <w:rFonts w:ascii="Times New Roman" w:hAnsi="Times New Roman" w:cs="Times New Roman"/>
        </w:rPr>
      </w:pPr>
    </w:p>
    <w:p w14:paraId="1BB2205F" w14:textId="374B99F5" w:rsidR="00C6040F" w:rsidRDefault="00C6040F">
      <w:pPr>
        <w:rPr>
          <w:rFonts w:ascii="Times New Roman" w:hAnsi="Times New Roman" w:cs="Times New Roman"/>
          <w:sz w:val="22"/>
          <w:szCs w:val="22"/>
        </w:rPr>
      </w:pPr>
      <w:r>
        <w:rPr>
          <w:rFonts w:ascii="Times New Roman" w:hAnsi="Times New Roman" w:cs="Times New Roman"/>
          <w:sz w:val="22"/>
          <w:szCs w:val="22"/>
        </w:rPr>
        <w:br w:type="page"/>
      </w:r>
    </w:p>
    <w:p w14:paraId="6A5E0E50" w14:textId="4147E490" w:rsidR="001D7FE2" w:rsidRDefault="00C6040F" w:rsidP="00C6040F">
      <w:pPr>
        <w:jc w:val="center"/>
        <w:rPr>
          <w:rFonts w:ascii="Times New Roman" w:hAnsi="Times New Roman" w:cs="Times New Roman"/>
          <w:sz w:val="22"/>
          <w:szCs w:val="22"/>
          <w:lang w:val="en-US"/>
        </w:rPr>
      </w:pPr>
      <w:r>
        <w:rPr>
          <w:rFonts w:ascii="Times New Roman" w:hAnsi="Times New Roman" w:cs="Times New Roman"/>
          <w:sz w:val="22"/>
          <w:szCs w:val="22"/>
          <w:lang w:val="en-US"/>
        </w:rPr>
        <w:lastRenderedPageBreak/>
        <w:t>Appendices</w:t>
      </w:r>
    </w:p>
    <w:p w14:paraId="7E1848D1" w14:textId="00803357" w:rsidR="00C6040F" w:rsidRDefault="00C6040F" w:rsidP="00C6040F">
      <w:pPr>
        <w:rPr>
          <w:rFonts w:ascii="Times New Roman" w:hAnsi="Times New Roman" w:cs="Times New Roman"/>
          <w:sz w:val="22"/>
          <w:szCs w:val="22"/>
          <w:lang w:val="en-US"/>
        </w:rPr>
      </w:pPr>
      <w:r>
        <w:rPr>
          <w:rFonts w:ascii="Times New Roman" w:hAnsi="Times New Roman" w:cs="Times New Roman"/>
          <w:sz w:val="22"/>
          <w:szCs w:val="22"/>
          <w:lang w:val="en-US"/>
        </w:rPr>
        <w:t>Appendix 1</w:t>
      </w:r>
    </w:p>
    <w:tbl>
      <w:tblPr>
        <w:tblW w:w="9454" w:type="dxa"/>
        <w:tblCellMar>
          <w:top w:w="15" w:type="dxa"/>
          <w:left w:w="15" w:type="dxa"/>
          <w:bottom w:w="15" w:type="dxa"/>
          <w:right w:w="15" w:type="dxa"/>
        </w:tblCellMar>
        <w:tblLook w:val="04A0" w:firstRow="1" w:lastRow="0" w:firstColumn="1" w:lastColumn="0" w:noHBand="0" w:noVBand="1"/>
      </w:tblPr>
      <w:tblGrid>
        <w:gridCol w:w="454"/>
        <w:gridCol w:w="2066"/>
        <w:gridCol w:w="4691"/>
        <w:gridCol w:w="2243"/>
      </w:tblGrid>
      <w:tr w:rsidR="00C6040F" w:rsidRPr="00C6040F" w14:paraId="7F29701A" w14:textId="77777777" w:rsidTr="00C6040F">
        <w:trPr>
          <w:trHeight w:val="308"/>
        </w:trPr>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0FF13388"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b/>
                <w:bCs/>
                <w:color w:val="FFFFFF"/>
                <w:sz w:val="20"/>
                <w:szCs w:val="20"/>
              </w:rPr>
              <w:t> </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3352936B"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FFFFFF"/>
                <w:sz w:val="20"/>
                <w:szCs w:val="20"/>
              </w:rPr>
              <w:t>Name </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01EE2D64"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FFFFFF"/>
                <w:sz w:val="20"/>
                <w:szCs w:val="20"/>
              </w:rPr>
              <w:t>Key responsibilities</w:t>
            </w:r>
          </w:p>
        </w:tc>
        <w:tc>
          <w:tcPr>
            <w:tcW w:w="0" w:type="auto"/>
            <w:tcBorders>
              <w:top w:val="single" w:sz="8" w:space="0" w:color="253746"/>
              <w:left w:val="single" w:sz="8" w:space="0" w:color="253746"/>
              <w:bottom w:val="single" w:sz="8" w:space="0" w:color="253746"/>
              <w:right w:val="single" w:sz="8" w:space="0" w:color="253746"/>
            </w:tcBorders>
            <w:shd w:val="clear" w:color="auto" w:fill="253746"/>
            <w:tcMar>
              <w:top w:w="60" w:type="dxa"/>
              <w:left w:w="120" w:type="dxa"/>
              <w:bottom w:w="60" w:type="dxa"/>
              <w:right w:w="120" w:type="dxa"/>
            </w:tcMar>
            <w:hideMark/>
          </w:tcPr>
          <w:p w14:paraId="29500DAD"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FFFFFF"/>
                <w:sz w:val="20"/>
                <w:szCs w:val="20"/>
              </w:rPr>
              <w:t>Title</w:t>
            </w:r>
          </w:p>
        </w:tc>
      </w:tr>
      <w:tr w:rsidR="00C6040F" w:rsidRPr="00C6040F" w14:paraId="1B8DEEA7" w14:textId="77777777" w:rsidTr="00C6040F">
        <w:trPr>
          <w:trHeight w:val="308"/>
        </w:trPr>
        <w:tc>
          <w:tcPr>
            <w:tcW w:w="0" w:type="auto"/>
            <w:tcBorders>
              <w:top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73BE8682"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1</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6F3B2D2C"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Conor Magrelo  </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4C40EC3E"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Provide an exceptional Prime cleaning service to customers </w:t>
            </w:r>
          </w:p>
        </w:tc>
        <w:tc>
          <w:tcPr>
            <w:tcW w:w="0" w:type="auto"/>
            <w:tcBorders>
              <w:top w:val="single" w:sz="8" w:space="0" w:color="253746"/>
              <w:left w:val="single" w:sz="8" w:space="0" w:color="253746"/>
              <w:bottom w:val="single" w:sz="8" w:space="0" w:color="253746"/>
            </w:tcBorders>
            <w:shd w:val="clear" w:color="auto" w:fill="CAD7E3"/>
            <w:tcMar>
              <w:top w:w="60" w:type="dxa"/>
              <w:left w:w="120" w:type="dxa"/>
              <w:bottom w:w="60" w:type="dxa"/>
              <w:right w:w="120" w:type="dxa"/>
            </w:tcMar>
            <w:hideMark/>
          </w:tcPr>
          <w:p w14:paraId="71B3D8B8"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Prime Service Member </w:t>
            </w:r>
          </w:p>
        </w:tc>
      </w:tr>
      <w:tr w:rsidR="00C6040F" w:rsidRPr="00C6040F" w14:paraId="0EBBF194" w14:textId="77777777" w:rsidTr="00C6040F">
        <w:trPr>
          <w:trHeight w:val="308"/>
        </w:trPr>
        <w:tc>
          <w:tcPr>
            <w:tcW w:w="0" w:type="auto"/>
            <w:tcBorders>
              <w:top w:val="single" w:sz="8" w:space="0" w:color="253746"/>
              <w:bottom w:val="single" w:sz="8" w:space="0" w:color="253746"/>
              <w:right w:val="single" w:sz="8" w:space="0" w:color="253746"/>
            </w:tcBorders>
            <w:tcMar>
              <w:top w:w="60" w:type="dxa"/>
              <w:left w:w="120" w:type="dxa"/>
              <w:bottom w:w="60" w:type="dxa"/>
              <w:right w:w="120" w:type="dxa"/>
            </w:tcMar>
            <w:hideMark/>
          </w:tcPr>
          <w:p w14:paraId="2F092E0C"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2</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0E3850BD"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Floyd Mayrain </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217E15FD"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Provide an exceptional Prime cleaning service to customers  </w:t>
            </w:r>
          </w:p>
        </w:tc>
        <w:tc>
          <w:tcPr>
            <w:tcW w:w="0" w:type="auto"/>
            <w:tcBorders>
              <w:top w:val="single" w:sz="8" w:space="0" w:color="253746"/>
              <w:left w:val="single" w:sz="8" w:space="0" w:color="253746"/>
              <w:bottom w:val="single" w:sz="8" w:space="0" w:color="253746"/>
            </w:tcBorders>
            <w:tcMar>
              <w:top w:w="60" w:type="dxa"/>
              <w:left w:w="120" w:type="dxa"/>
              <w:bottom w:w="60" w:type="dxa"/>
              <w:right w:w="120" w:type="dxa"/>
            </w:tcMar>
            <w:hideMark/>
          </w:tcPr>
          <w:p w14:paraId="7D1E4EA4"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Prime Service Member  </w:t>
            </w:r>
          </w:p>
        </w:tc>
      </w:tr>
      <w:tr w:rsidR="00C6040F" w:rsidRPr="00C6040F" w14:paraId="1F1E48CD" w14:textId="77777777" w:rsidTr="00C6040F">
        <w:trPr>
          <w:trHeight w:val="308"/>
        </w:trPr>
        <w:tc>
          <w:tcPr>
            <w:tcW w:w="0" w:type="auto"/>
            <w:tcBorders>
              <w:top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5B2F61F4"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3</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43CDA768"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Manny Pacming </w:t>
            </w:r>
          </w:p>
        </w:tc>
        <w:tc>
          <w:tcPr>
            <w:tcW w:w="0" w:type="auto"/>
            <w:tcBorders>
              <w:top w:val="single" w:sz="8" w:space="0" w:color="253746"/>
              <w:left w:val="single" w:sz="8" w:space="0" w:color="253746"/>
              <w:bottom w:val="single" w:sz="8" w:space="0" w:color="253746"/>
              <w:right w:val="single" w:sz="8" w:space="0" w:color="253746"/>
            </w:tcBorders>
            <w:shd w:val="clear" w:color="auto" w:fill="CAD7E3"/>
            <w:tcMar>
              <w:top w:w="60" w:type="dxa"/>
              <w:left w:w="120" w:type="dxa"/>
              <w:bottom w:w="60" w:type="dxa"/>
              <w:right w:w="120" w:type="dxa"/>
            </w:tcMar>
            <w:hideMark/>
          </w:tcPr>
          <w:p w14:paraId="439C0B7C"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 xml:space="preserve"> Provide an exceptional Prime cleaning service to customers </w:t>
            </w:r>
          </w:p>
        </w:tc>
        <w:tc>
          <w:tcPr>
            <w:tcW w:w="0" w:type="auto"/>
            <w:tcBorders>
              <w:top w:val="single" w:sz="8" w:space="0" w:color="253746"/>
              <w:left w:val="single" w:sz="8" w:space="0" w:color="253746"/>
              <w:bottom w:val="single" w:sz="8" w:space="0" w:color="253746"/>
            </w:tcBorders>
            <w:shd w:val="clear" w:color="auto" w:fill="CAD7E3"/>
            <w:tcMar>
              <w:top w:w="60" w:type="dxa"/>
              <w:left w:w="120" w:type="dxa"/>
              <w:bottom w:w="60" w:type="dxa"/>
              <w:right w:w="120" w:type="dxa"/>
            </w:tcMar>
            <w:hideMark/>
          </w:tcPr>
          <w:p w14:paraId="5471718E"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Prime Service Member  </w:t>
            </w:r>
          </w:p>
        </w:tc>
      </w:tr>
      <w:tr w:rsidR="00C6040F" w:rsidRPr="00C6040F" w14:paraId="1E16FB0F" w14:textId="77777777" w:rsidTr="00C6040F">
        <w:trPr>
          <w:trHeight w:val="308"/>
        </w:trPr>
        <w:tc>
          <w:tcPr>
            <w:tcW w:w="0" w:type="auto"/>
            <w:tcBorders>
              <w:top w:val="single" w:sz="8" w:space="0" w:color="253746"/>
              <w:bottom w:val="single" w:sz="8" w:space="0" w:color="253746"/>
              <w:right w:val="single" w:sz="8" w:space="0" w:color="253746"/>
            </w:tcBorders>
            <w:tcMar>
              <w:top w:w="60" w:type="dxa"/>
              <w:left w:w="120" w:type="dxa"/>
              <w:bottom w:w="60" w:type="dxa"/>
              <w:right w:w="120" w:type="dxa"/>
            </w:tcMar>
            <w:hideMark/>
          </w:tcPr>
          <w:p w14:paraId="67DBAFBF"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4</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71F212F7"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 xml:space="preserve"> Canelo Almondega</w:t>
            </w:r>
          </w:p>
        </w:tc>
        <w:tc>
          <w:tcPr>
            <w:tcW w:w="0" w:type="auto"/>
            <w:tcBorders>
              <w:top w:val="single" w:sz="8" w:space="0" w:color="253746"/>
              <w:left w:val="single" w:sz="8" w:space="0" w:color="253746"/>
              <w:bottom w:val="single" w:sz="8" w:space="0" w:color="253746"/>
              <w:right w:val="single" w:sz="8" w:space="0" w:color="253746"/>
            </w:tcBorders>
            <w:tcMar>
              <w:top w:w="60" w:type="dxa"/>
              <w:left w:w="120" w:type="dxa"/>
              <w:bottom w:w="60" w:type="dxa"/>
              <w:right w:w="120" w:type="dxa"/>
            </w:tcMar>
            <w:hideMark/>
          </w:tcPr>
          <w:p w14:paraId="6ECE931A"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Provide an exceptional Prime cleaning service to customers  </w:t>
            </w:r>
          </w:p>
        </w:tc>
        <w:tc>
          <w:tcPr>
            <w:tcW w:w="0" w:type="auto"/>
            <w:tcBorders>
              <w:top w:val="single" w:sz="8" w:space="0" w:color="253746"/>
              <w:left w:val="single" w:sz="8" w:space="0" w:color="253746"/>
              <w:bottom w:val="single" w:sz="8" w:space="0" w:color="253746"/>
            </w:tcBorders>
            <w:tcMar>
              <w:top w:w="60" w:type="dxa"/>
              <w:left w:w="120" w:type="dxa"/>
              <w:bottom w:w="60" w:type="dxa"/>
              <w:right w:w="120" w:type="dxa"/>
            </w:tcMar>
            <w:hideMark/>
          </w:tcPr>
          <w:p w14:paraId="05EE3294"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color w:val="000000"/>
                <w:sz w:val="20"/>
                <w:szCs w:val="20"/>
              </w:rPr>
              <w:t>Prime Service Member  </w:t>
            </w:r>
          </w:p>
        </w:tc>
      </w:tr>
      <w:tr w:rsidR="00C6040F" w:rsidRPr="00C6040F" w14:paraId="511F3816" w14:textId="77777777" w:rsidTr="00C6040F">
        <w:trPr>
          <w:trHeight w:val="500"/>
        </w:trPr>
        <w:tc>
          <w:tcPr>
            <w:tcW w:w="0" w:type="auto"/>
            <w:gridSpan w:val="4"/>
            <w:tcBorders>
              <w:top w:val="single" w:sz="8" w:space="0" w:color="253746"/>
            </w:tcBorders>
            <w:shd w:val="clear" w:color="auto" w:fill="CAD7E3"/>
            <w:tcMar>
              <w:top w:w="60" w:type="dxa"/>
              <w:left w:w="120" w:type="dxa"/>
              <w:bottom w:w="60" w:type="dxa"/>
              <w:right w:w="120" w:type="dxa"/>
            </w:tcMar>
            <w:hideMark/>
          </w:tcPr>
          <w:p w14:paraId="72AA3720"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b/>
                <w:bCs/>
                <w:color w:val="000000"/>
                <w:sz w:val="20"/>
                <w:szCs w:val="20"/>
              </w:rPr>
              <w:t>Additional information</w:t>
            </w:r>
          </w:p>
          <w:p w14:paraId="0711CE2D" w14:textId="77777777" w:rsidR="00C6040F" w:rsidRPr="00C6040F" w:rsidRDefault="00C6040F" w:rsidP="00C6040F">
            <w:pPr>
              <w:spacing w:before="240"/>
              <w:jc w:val="center"/>
              <w:rPr>
                <w:rFonts w:ascii="Times New Roman" w:eastAsia="Times New Roman" w:hAnsi="Times New Roman" w:cs="Times New Roman"/>
              </w:rPr>
            </w:pPr>
            <w:r w:rsidRPr="00C6040F">
              <w:rPr>
                <w:rFonts w:ascii="Times New Roman" w:eastAsia="Times New Roman" w:hAnsi="Times New Roman" w:cs="Times New Roman"/>
                <w:b/>
                <w:bCs/>
                <w:color w:val="000000"/>
                <w:sz w:val="20"/>
                <w:szCs w:val="20"/>
              </w:rPr>
              <w:t> </w:t>
            </w:r>
            <w:r w:rsidRPr="00C6040F">
              <w:rPr>
                <w:rFonts w:ascii="Times New Roman" w:eastAsia="Times New Roman" w:hAnsi="Times New Roman" w:cs="Times New Roman"/>
                <w:color w:val="000000"/>
                <w:sz w:val="20"/>
                <w:szCs w:val="20"/>
              </w:rPr>
              <w:t>All Prime members are required to wear our dedicated high quality uniform, this ensures the safety, quality, and professionalism of all of our members. PPE equipment will be provided at all times of services. </w:t>
            </w:r>
          </w:p>
        </w:tc>
      </w:tr>
    </w:tbl>
    <w:p w14:paraId="513E40EF" w14:textId="77777777" w:rsidR="00C6040F" w:rsidRPr="00C6040F" w:rsidRDefault="00C6040F" w:rsidP="00C6040F">
      <w:pPr>
        <w:rPr>
          <w:rFonts w:ascii="Times New Roman" w:hAnsi="Times New Roman" w:cs="Times New Roman"/>
          <w:sz w:val="22"/>
          <w:szCs w:val="22"/>
        </w:rPr>
      </w:pPr>
    </w:p>
    <w:p w14:paraId="0A8A90BD" w14:textId="352D8230" w:rsidR="00C6040F" w:rsidRDefault="00C6040F" w:rsidP="00C6040F">
      <w:pPr>
        <w:rPr>
          <w:rFonts w:ascii="Times New Roman" w:hAnsi="Times New Roman" w:cs="Times New Roman"/>
          <w:sz w:val="22"/>
          <w:szCs w:val="22"/>
          <w:lang w:val="en-US"/>
        </w:rPr>
      </w:pPr>
      <w:r>
        <w:rPr>
          <w:rFonts w:ascii="Times New Roman" w:hAnsi="Times New Roman" w:cs="Times New Roman"/>
          <w:sz w:val="22"/>
          <w:szCs w:val="22"/>
          <w:lang w:val="en-US"/>
        </w:rPr>
        <w:t>Appendix 2</w:t>
      </w:r>
    </w:p>
    <w:p w14:paraId="2DE82A14" w14:textId="10448EDD" w:rsidR="00C6040F" w:rsidRPr="00C6040F" w:rsidRDefault="00C6040F" w:rsidP="00C6040F">
      <w:pPr>
        <w:rPr>
          <w:rFonts w:ascii="Times New Roman" w:eastAsia="Times New Roman" w:hAnsi="Times New Roman" w:cs="Times New Roman"/>
        </w:rPr>
      </w:pPr>
      <w:r w:rsidRPr="00C6040F">
        <w:rPr>
          <w:rFonts w:ascii="Times New Roman" w:eastAsia="Times New Roman" w:hAnsi="Times New Roman" w:cs="Times New Roman"/>
          <w:b/>
          <w:bCs/>
          <w:color w:val="000000"/>
          <w:bdr w:val="none" w:sz="0" w:space="0" w:color="auto" w:frame="1"/>
        </w:rPr>
        <w:fldChar w:fldCharType="begin"/>
      </w:r>
      <w:r w:rsidRPr="00C6040F">
        <w:rPr>
          <w:rFonts w:ascii="Times New Roman" w:eastAsia="Times New Roman" w:hAnsi="Times New Roman" w:cs="Times New Roman"/>
          <w:b/>
          <w:bCs/>
          <w:color w:val="000000"/>
          <w:bdr w:val="none" w:sz="0" w:space="0" w:color="auto" w:frame="1"/>
        </w:rPr>
        <w:instrText xml:space="preserve"> INCLUDEPICTURE "https://lh6.googleusercontent.com/fT5y9lsuni9JRcV3ymzeUkI2bqJSfQxOHAzs4ngnJTRBdFzQETQFhpaSAlwObtBI_aEK9UXmTS0dP--UiT8LfZs8MVwokF27Li1ebLfJ2yKqvxOmFmmfO8L8PZkIKTXEiTvppE3b" \* MERGEFORMATINET </w:instrText>
      </w:r>
      <w:r w:rsidRPr="00C6040F">
        <w:rPr>
          <w:rFonts w:ascii="Times New Roman" w:eastAsia="Times New Roman" w:hAnsi="Times New Roman" w:cs="Times New Roman"/>
          <w:b/>
          <w:bCs/>
          <w:color w:val="000000"/>
          <w:bdr w:val="none" w:sz="0" w:space="0" w:color="auto" w:frame="1"/>
        </w:rPr>
        <w:fldChar w:fldCharType="separate"/>
      </w:r>
      <w:r w:rsidRPr="00C6040F">
        <w:rPr>
          <w:rFonts w:ascii="Times New Roman" w:eastAsia="Times New Roman" w:hAnsi="Times New Roman" w:cs="Times New Roman"/>
          <w:b/>
          <w:bCs/>
          <w:noProof/>
          <w:color w:val="000000"/>
          <w:bdr w:val="none" w:sz="0" w:space="0" w:color="auto" w:frame="1"/>
        </w:rPr>
        <w:drawing>
          <wp:inline distT="0" distB="0" distL="0" distR="0" wp14:anchorId="5EA49224" wp14:editId="46BE5EB8">
            <wp:extent cx="5695920" cy="4209862"/>
            <wp:effectExtent l="0" t="0" r="0" b="0"/>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151" cy="4274335"/>
                    </a:xfrm>
                    <a:prstGeom prst="rect">
                      <a:avLst/>
                    </a:prstGeom>
                    <a:noFill/>
                    <a:ln>
                      <a:noFill/>
                    </a:ln>
                  </pic:spPr>
                </pic:pic>
              </a:graphicData>
            </a:graphic>
          </wp:inline>
        </w:drawing>
      </w:r>
      <w:r w:rsidRPr="00C6040F">
        <w:rPr>
          <w:rFonts w:ascii="Times New Roman" w:eastAsia="Times New Roman" w:hAnsi="Times New Roman" w:cs="Times New Roman"/>
          <w:b/>
          <w:bCs/>
          <w:color w:val="000000"/>
          <w:bdr w:val="none" w:sz="0" w:space="0" w:color="auto" w:frame="1"/>
        </w:rPr>
        <w:fldChar w:fldCharType="end"/>
      </w:r>
    </w:p>
    <w:p w14:paraId="1365D6F3" w14:textId="31297BD8" w:rsidR="00C6040F" w:rsidRDefault="00C6040F" w:rsidP="00C6040F">
      <w:pPr>
        <w:rPr>
          <w:rFonts w:ascii="Times New Roman" w:hAnsi="Times New Roman" w:cs="Times New Roman"/>
          <w:sz w:val="22"/>
          <w:szCs w:val="22"/>
          <w:lang w:val="en-US"/>
        </w:rPr>
      </w:pPr>
      <w:r>
        <w:rPr>
          <w:rFonts w:ascii="Times New Roman" w:hAnsi="Times New Roman" w:cs="Times New Roman"/>
          <w:sz w:val="22"/>
          <w:szCs w:val="22"/>
          <w:lang w:val="en-US"/>
        </w:rPr>
        <w:lastRenderedPageBreak/>
        <w:t>Appendix 3</w:t>
      </w:r>
    </w:p>
    <w:p w14:paraId="1F80D2DB" w14:textId="5221653F" w:rsidR="00C6040F" w:rsidRPr="00C6040F" w:rsidRDefault="00C6040F" w:rsidP="00C6040F">
      <w:pPr>
        <w:rPr>
          <w:rFonts w:ascii="Times New Roman" w:eastAsia="Times New Roman" w:hAnsi="Times New Roman" w:cs="Times New Roman"/>
        </w:rPr>
      </w:pPr>
      <w:r w:rsidRPr="00C6040F">
        <w:rPr>
          <w:rFonts w:ascii="Times New Roman" w:eastAsia="Times New Roman" w:hAnsi="Times New Roman" w:cs="Times New Roman"/>
          <w:b/>
          <w:bCs/>
          <w:color w:val="000000"/>
          <w:bdr w:val="none" w:sz="0" w:space="0" w:color="auto" w:frame="1"/>
        </w:rPr>
        <w:fldChar w:fldCharType="begin"/>
      </w:r>
      <w:r w:rsidRPr="00C6040F">
        <w:rPr>
          <w:rFonts w:ascii="Times New Roman" w:eastAsia="Times New Roman" w:hAnsi="Times New Roman" w:cs="Times New Roman"/>
          <w:b/>
          <w:bCs/>
          <w:color w:val="000000"/>
          <w:bdr w:val="none" w:sz="0" w:space="0" w:color="auto" w:frame="1"/>
        </w:rPr>
        <w:instrText xml:space="preserve"> INCLUDEPICTURE "https://lh4.googleusercontent.com/AtJQPlYp6Ru-6B9rxM1wZyMXkMXZ8ByHIivpEjbZiU4tmpArftA7fHxsE6gP16NAhZQ3HfgTOlrnyw_s9CTJolgFvqpEjaAthp9r_0mTkLSRM9VO6qUDZg24kJX9Pj-aIvgTZSDz" \* MERGEFORMATINET </w:instrText>
      </w:r>
      <w:r w:rsidRPr="00C6040F">
        <w:rPr>
          <w:rFonts w:ascii="Times New Roman" w:eastAsia="Times New Roman" w:hAnsi="Times New Roman" w:cs="Times New Roman"/>
          <w:b/>
          <w:bCs/>
          <w:color w:val="000000"/>
          <w:bdr w:val="none" w:sz="0" w:space="0" w:color="auto" w:frame="1"/>
        </w:rPr>
        <w:fldChar w:fldCharType="separate"/>
      </w:r>
      <w:r w:rsidRPr="00C6040F">
        <w:rPr>
          <w:rFonts w:ascii="Times New Roman" w:eastAsia="Times New Roman" w:hAnsi="Times New Roman" w:cs="Times New Roman"/>
          <w:b/>
          <w:bCs/>
          <w:noProof/>
          <w:color w:val="000000"/>
          <w:bdr w:val="none" w:sz="0" w:space="0" w:color="auto" w:frame="1"/>
        </w:rPr>
        <w:drawing>
          <wp:inline distT="0" distB="0" distL="0" distR="0" wp14:anchorId="5639F3A9" wp14:editId="31602AAD">
            <wp:extent cx="5943600" cy="2711450"/>
            <wp:effectExtent l="0" t="0" r="0" b="635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11450"/>
                    </a:xfrm>
                    <a:prstGeom prst="rect">
                      <a:avLst/>
                    </a:prstGeom>
                    <a:noFill/>
                    <a:ln>
                      <a:noFill/>
                    </a:ln>
                  </pic:spPr>
                </pic:pic>
              </a:graphicData>
            </a:graphic>
          </wp:inline>
        </w:drawing>
      </w:r>
      <w:r w:rsidRPr="00C6040F">
        <w:rPr>
          <w:rFonts w:ascii="Times New Roman" w:eastAsia="Times New Roman" w:hAnsi="Times New Roman" w:cs="Times New Roman"/>
          <w:b/>
          <w:bCs/>
          <w:color w:val="000000"/>
          <w:bdr w:val="none" w:sz="0" w:space="0" w:color="auto" w:frame="1"/>
        </w:rPr>
        <w:fldChar w:fldCharType="end"/>
      </w:r>
    </w:p>
    <w:p w14:paraId="155CD4AB" w14:textId="663614E6" w:rsidR="00C6040F" w:rsidRDefault="00C6040F" w:rsidP="00C6040F">
      <w:pPr>
        <w:rPr>
          <w:rFonts w:ascii="Times New Roman" w:hAnsi="Times New Roman" w:cs="Times New Roman"/>
          <w:sz w:val="22"/>
          <w:szCs w:val="22"/>
          <w:lang w:val="en-US"/>
        </w:rPr>
      </w:pPr>
      <w:r>
        <w:rPr>
          <w:rFonts w:ascii="Times New Roman" w:hAnsi="Times New Roman" w:cs="Times New Roman"/>
          <w:sz w:val="22"/>
          <w:szCs w:val="22"/>
          <w:lang w:val="en-US"/>
        </w:rPr>
        <w:t>Appendix 4</w:t>
      </w:r>
    </w:p>
    <w:p w14:paraId="3896F145" w14:textId="72B9DD23" w:rsidR="00C6040F" w:rsidRPr="004144BB" w:rsidRDefault="00C6040F" w:rsidP="00C6040F">
      <w:pPr>
        <w:rPr>
          <w:rFonts w:ascii="Times New Roman" w:eastAsia="Times New Roman" w:hAnsi="Times New Roman" w:cs="Times New Roman"/>
        </w:rPr>
      </w:pPr>
      <w:r w:rsidRPr="00C6040F">
        <w:rPr>
          <w:rFonts w:ascii="Times New Roman" w:eastAsia="Times New Roman" w:hAnsi="Times New Roman" w:cs="Times New Roman"/>
          <w:color w:val="000000"/>
          <w:bdr w:val="none" w:sz="0" w:space="0" w:color="auto" w:frame="1"/>
        </w:rPr>
        <w:fldChar w:fldCharType="begin"/>
      </w:r>
      <w:r w:rsidRPr="00C6040F">
        <w:rPr>
          <w:rFonts w:ascii="Times New Roman" w:eastAsia="Times New Roman" w:hAnsi="Times New Roman" w:cs="Times New Roman"/>
          <w:color w:val="000000"/>
          <w:bdr w:val="none" w:sz="0" w:space="0" w:color="auto" w:frame="1"/>
        </w:rPr>
        <w:instrText xml:space="preserve"> INCLUDEPICTURE "https://lh3.googleusercontent.com/1cbnLTfN8vutPcYPtbJIzCQQ6vj_5L2z5RgGvoByzpfgvJK3tLQq6dRBbsSzqb8DVCqQe0tRJrXNGx1OcpWbkdIWZcCw7PYswpmQVjUtzEIh1kKWPP5SUeUIfZjPMYHlFdkEAiCN" \* MERGEFORMATINET </w:instrText>
      </w:r>
      <w:r w:rsidRPr="00C6040F">
        <w:rPr>
          <w:rFonts w:ascii="Times New Roman" w:eastAsia="Times New Roman" w:hAnsi="Times New Roman" w:cs="Times New Roman"/>
          <w:color w:val="000000"/>
          <w:bdr w:val="none" w:sz="0" w:space="0" w:color="auto" w:frame="1"/>
        </w:rPr>
        <w:fldChar w:fldCharType="separate"/>
      </w:r>
      <w:r w:rsidRPr="00C6040F">
        <w:rPr>
          <w:rFonts w:ascii="Times New Roman" w:eastAsia="Times New Roman" w:hAnsi="Times New Roman" w:cs="Times New Roman"/>
          <w:noProof/>
          <w:color w:val="000000"/>
          <w:bdr w:val="none" w:sz="0" w:space="0" w:color="auto" w:frame="1"/>
        </w:rPr>
        <w:drawing>
          <wp:inline distT="0" distB="0" distL="0" distR="0" wp14:anchorId="47B53806" wp14:editId="18BDD7D9">
            <wp:extent cx="5468293" cy="5180858"/>
            <wp:effectExtent l="0" t="0" r="5715" b="1270"/>
            <wp:docPr id="6" name="Picture 6"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receip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251" cy="5198820"/>
                    </a:xfrm>
                    <a:prstGeom prst="rect">
                      <a:avLst/>
                    </a:prstGeom>
                    <a:noFill/>
                    <a:ln>
                      <a:noFill/>
                    </a:ln>
                  </pic:spPr>
                </pic:pic>
              </a:graphicData>
            </a:graphic>
          </wp:inline>
        </w:drawing>
      </w:r>
      <w:r w:rsidRPr="00C6040F">
        <w:rPr>
          <w:rFonts w:ascii="Times New Roman" w:eastAsia="Times New Roman" w:hAnsi="Times New Roman" w:cs="Times New Roman"/>
          <w:color w:val="000000"/>
          <w:bdr w:val="none" w:sz="0" w:space="0" w:color="auto" w:frame="1"/>
        </w:rPr>
        <w:fldChar w:fldCharType="end"/>
      </w:r>
    </w:p>
    <w:sectPr w:rsidR="00C6040F" w:rsidRPr="004144BB" w:rsidSect="003E2D73">
      <w:footerReference w:type="even" r:id="rId16"/>
      <w:footerReference w:type="default" r:id="rId17"/>
      <w:footerReference w:type="first" r:id="rId18"/>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0B35" w14:textId="77777777" w:rsidR="00E26DAC" w:rsidRDefault="00E26DAC" w:rsidP="00CB1314">
      <w:r>
        <w:separator/>
      </w:r>
    </w:p>
  </w:endnote>
  <w:endnote w:type="continuationSeparator" w:id="0">
    <w:p w14:paraId="2B0F7016" w14:textId="77777777" w:rsidR="00E26DAC" w:rsidRDefault="00E26DAC" w:rsidP="00CB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5765572"/>
      <w:docPartObj>
        <w:docPartGallery w:val="Page Numbers (Bottom of Page)"/>
        <w:docPartUnique/>
      </w:docPartObj>
    </w:sdtPr>
    <w:sdtEndPr>
      <w:rPr>
        <w:rStyle w:val="PageNumber"/>
      </w:rPr>
    </w:sdtEndPr>
    <w:sdtContent>
      <w:p w14:paraId="444EB39D" w14:textId="264651AB" w:rsidR="00CB1314" w:rsidRDefault="00CB1314" w:rsidP="00075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18165" w14:textId="77777777" w:rsidR="00CB1314" w:rsidRDefault="00CB1314" w:rsidP="00CB1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7997"/>
      <w:docPartObj>
        <w:docPartGallery w:val="Page Numbers (Bottom of Page)"/>
        <w:docPartUnique/>
      </w:docPartObj>
    </w:sdtPr>
    <w:sdtEndPr>
      <w:rPr>
        <w:rStyle w:val="PageNumber"/>
      </w:rPr>
    </w:sdtEndPr>
    <w:sdtContent>
      <w:p w14:paraId="70B9AE3D" w14:textId="30A35826" w:rsidR="00CB1314" w:rsidRDefault="00CB1314" w:rsidP="00075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D8DEB4" w14:textId="1B1A77E7" w:rsidR="00CB1314" w:rsidRPr="00CB1314" w:rsidRDefault="00CB1314" w:rsidP="00CB1314">
    <w:pPr>
      <w:pStyle w:val="Footer"/>
      <w:ind w:right="360"/>
      <w:rPr>
        <w:lang w:val="en-US"/>
      </w:rPr>
    </w:pPr>
    <w:r w:rsidRPr="00CB1314">
      <w:rPr>
        <w:color w:val="0070C0"/>
        <w:lang w:val="en-US"/>
      </w:rPr>
      <w:t xml:space="preserve">Business Plan </w:t>
    </w:r>
    <w:r>
      <w:rPr>
        <w:lang w:val="en-US"/>
      </w:rPr>
      <w:t>– Elixir Cleaning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05A1" w14:textId="77777777" w:rsidR="00431786" w:rsidRDefault="00431786" w:rsidP="003E2D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1FF4" w14:textId="77777777" w:rsidR="00E26DAC" w:rsidRDefault="00E26DAC" w:rsidP="00CB1314">
      <w:r>
        <w:separator/>
      </w:r>
    </w:p>
  </w:footnote>
  <w:footnote w:type="continuationSeparator" w:id="0">
    <w:p w14:paraId="1E0A354B" w14:textId="77777777" w:rsidR="00E26DAC" w:rsidRDefault="00E26DAC" w:rsidP="00CB1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8FC"/>
    <w:multiLevelType w:val="hybridMultilevel"/>
    <w:tmpl w:val="9BE8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E0CAC"/>
    <w:multiLevelType w:val="hybridMultilevel"/>
    <w:tmpl w:val="C64C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4644"/>
    <w:multiLevelType w:val="hybridMultilevel"/>
    <w:tmpl w:val="E5D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E0834"/>
    <w:multiLevelType w:val="hybridMultilevel"/>
    <w:tmpl w:val="A9CC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55857"/>
    <w:multiLevelType w:val="hybridMultilevel"/>
    <w:tmpl w:val="8E64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31B0"/>
    <w:multiLevelType w:val="hybridMultilevel"/>
    <w:tmpl w:val="B3F6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6357"/>
    <w:multiLevelType w:val="hybridMultilevel"/>
    <w:tmpl w:val="C3A6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80B6B"/>
    <w:multiLevelType w:val="hybridMultilevel"/>
    <w:tmpl w:val="76B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52151"/>
    <w:multiLevelType w:val="hybridMultilevel"/>
    <w:tmpl w:val="9C9E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94E56"/>
    <w:multiLevelType w:val="hybridMultilevel"/>
    <w:tmpl w:val="F10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F3F94"/>
    <w:multiLevelType w:val="hybridMultilevel"/>
    <w:tmpl w:val="BDA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63262"/>
    <w:multiLevelType w:val="hybridMultilevel"/>
    <w:tmpl w:val="338E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46F3B"/>
    <w:multiLevelType w:val="hybridMultilevel"/>
    <w:tmpl w:val="DCF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43BF4"/>
    <w:multiLevelType w:val="hybridMultilevel"/>
    <w:tmpl w:val="9E04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7287F"/>
    <w:multiLevelType w:val="hybridMultilevel"/>
    <w:tmpl w:val="7A18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CDD"/>
    <w:multiLevelType w:val="hybridMultilevel"/>
    <w:tmpl w:val="81C0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34D6B"/>
    <w:multiLevelType w:val="hybridMultilevel"/>
    <w:tmpl w:val="6FA2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265A0"/>
    <w:multiLevelType w:val="hybridMultilevel"/>
    <w:tmpl w:val="0DF6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C4C13"/>
    <w:multiLevelType w:val="hybridMultilevel"/>
    <w:tmpl w:val="86CE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41AE7"/>
    <w:multiLevelType w:val="hybridMultilevel"/>
    <w:tmpl w:val="A5B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E2368"/>
    <w:multiLevelType w:val="hybridMultilevel"/>
    <w:tmpl w:val="E50A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97702">
    <w:abstractNumId w:val="7"/>
  </w:num>
  <w:num w:numId="2" w16cid:durableId="1925216045">
    <w:abstractNumId w:val="20"/>
  </w:num>
  <w:num w:numId="3" w16cid:durableId="1340543610">
    <w:abstractNumId w:val="10"/>
  </w:num>
  <w:num w:numId="4" w16cid:durableId="2024086707">
    <w:abstractNumId w:val="9"/>
  </w:num>
  <w:num w:numId="5" w16cid:durableId="621889472">
    <w:abstractNumId w:val="15"/>
  </w:num>
  <w:num w:numId="6" w16cid:durableId="1247610012">
    <w:abstractNumId w:val="1"/>
  </w:num>
  <w:num w:numId="7" w16cid:durableId="2102942846">
    <w:abstractNumId w:val="2"/>
  </w:num>
  <w:num w:numId="8" w16cid:durableId="693918926">
    <w:abstractNumId w:val="0"/>
  </w:num>
  <w:num w:numId="9" w16cid:durableId="923339016">
    <w:abstractNumId w:val="4"/>
  </w:num>
  <w:num w:numId="10" w16cid:durableId="744258816">
    <w:abstractNumId w:val="13"/>
  </w:num>
  <w:num w:numId="11" w16cid:durableId="1016807099">
    <w:abstractNumId w:val="8"/>
  </w:num>
  <w:num w:numId="12" w16cid:durableId="1644693833">
    <w:abstractNumId w:val="17"/>
  </w:num>
  <w:num w:numId="13" w16cid:durableId="1072313828">
    <w:abstractNumId w:val="6"/>
  </w:num>
  <w:num w:numId="14" w16cid:durableId="1851724135">
    <w:abstractNumId w:val="11"/>
  </w:num>
  <w:num w:numId="15" w16cid:durableId="181213612">
    <w:abstractNumId w:val="3"/>
  </w:num>
  <w:num w:numId="16" w16cid:durableId="1867254984">
    <w:abstractNumId w:val="19"/>
  </w:num>
  <w:num w:numId="17" w16cid:durableId="196739288">
    <w:abstractNumId w:val="5"/>
  </w:num>
  <w:num w:numId="18" w16cid:durableId="1934431525">
    <w:abstractNumId w:val="14"/>
  </w:num>
  <w:num w:numId="19" w16cid:durableId="179127786">
    <w:abstractNumId w:val="18"/>
  </w:num>
  <w:num w:numId="20" w16cid:durableId="378168735">
    <w:abstractNumId w:val="16"/>
  </w:num>
  <w:num w:numId="21" w16cid:durableId="1114330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8"/>
    <w:rsid w:val="00004D39"/>
    <w:rsid w:val="0000788A"/>
    <w:rsid w:val="00055C36"/>
    <w:rsid w:val="00102D36"/>
    <w:rsid w:val="001B51E3"/>
    <w:rsid w:val="001D33FA"/>
    <w:rsid w:val="001D7FE2"/>
    <w:rsid w:val="0022701E"/>
    <w:rsid w:val="00232E60"/>
    <w:rsid w:val="00263D96"/>
    <w:rsid w:val="002A16CB"/>
    <w:rsid w:val="0036521B"/>
    <w:rsid w:val="003B10BA"/>
    <w:rsid w:val="003B5DAB"/>
    <w:rsid w:val="003C58EA"/>
    <w:rsid w:val="003E2D73"/>
    <w:rsid w:val="004144BB"/>
    <w:rsid w:val="00431786"/>
    <w:rsid w:val="004A3D65"/>
    <w:rsid w:val="004B130A"/>
    <w:rsid w:val="004D78C0"/>
    <w:rsid w:val="00561E75"/>
    <w:rsid w:val="005A2D7C"/>
    <w:rsid w:val="005C6B14"/>
    <w:rsid w:val="005F30E0"/>
    <w:rsid w:val="00611A38"/>
    <w:rsid w:val="006231B2"/>
    <w:rsid w:val="00670128"/>
    <w:rsid w:val="006E719F"/>
    <w:rsid w:val="00763D63"/>
    <w:rsid w:val="007711E4"/>
    <w:rsid w:val="00785E89"/>
    <w:rsid w:val="00792634"/>
    <w:rsid w:val="007C7124"/>
    <w:rsid w:val="007D0719"/>
    <w:rsid w:val="007F4B9D"/>
    <w:rsid w:val="00813D99"/>
    <w:rsid w:val="00834B4A"/>
    <w:rsid w:val="008844AB"/>
    <w:rsid w:val="0089572F"/>
    <w:rsid w:val="008C6A22"/>
    <w:rsid w:val="00911840"/>
    <w:rsid w:val="00923BFC"/>
    <w:rsid w:val="009F16CF"/>
    <w:rsid w:val="00AC7337"/>
    <w:rsid w:val="00AF0A18"/>
    <w:rsid w:val="00BA7232"/>
    <w:rsid w:val="00C146A1"/>
    <w:rsid w:val="00C6040F"/>
    <w:rsid w:val="00C6101C"/>
    <w:rsid w:val="00CB1314"/>
    <w:rsid w:val="00CE5ADF"/>
    <w:rsid w:val="00D519C8"/>
    <w:rsid w:val="00D57E90"/>
    <w:rsid w:val="00D731FB"/>
    <w:rsid w:val="00D755ED"/>
    <w:rsid w:val="00D771F2"/>
    <w:rsid w:val="00DB5443"/>
    <w:rsid w:val="00E2083B"/>
    <w:rsid w:val="00E26DAC"/>
    <w:rsid w:val="00E35280"/>
    <w:rsid w:val="00F97E07"/>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C0DC"/>
  <w15:chartTrackingRefBased/>
  <w15:docId w15:val="{426E6A90-27B3-E141-B9D7-79CCAB8B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B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519C8"/>
    <w:pPr>
      <w:spacing w:after="120" w:line="276" w:lineRule="auto"/>
    </w:pPr>
    <w:rPr>
      <w:color w:val="4472C4" w:themeColor="accent1"/>
      <w:sz w:val="20"/>
      <w:szCs w:val="20"/>
      <w:lang w:val="fr-CA" w:eastAsia="en-US"/>
    </w:rPr>
  </w:style>
  <w:style w:type="character" w:customStyle="1" w:styleId="BodyTextChar">
    <w:name w:val="Body Text Char"/>
    <w:basedOn w:val="DefaultParagraphFont"/>
    <w:link w:val="BodyText"/>
    <w:rsid w:val="00D519C8"/>
    <w:rPr>
      <w:color w:val="4472C4" w:themeColor="accent1"/>
      <w:sz w:val="20"/>
      <w:szCs w:val="20"/>
      <w:lang w:val="fr-CA" w:eastAsia="en-US"/>
    </w:rPr>
  </w:style>
  <w:style w:type="paragraph" w:styleId="ListParagraph">
    <w:name w:val="List Paragraph"/>
    <w:basedOn w:val="Normal"/>
    <w:uiPriority w:val="34"/>
    <w:qFormat/>
    <w:rsid w:val="00D519C8"/>
    <w:pPr>
      <w:ind w:left="720"/>
      <w:contextualSpacing/>
    </w:pPr>
  </w:style>
  <w:style w:type="paragraph" w:styleId="Title">
    <w:name w:val="Title"/>
    <w:basedOn w:val="Normal"/>
    <w:next w:val="Normal"/>
    <w:link w:val="TitleChar"/>
    <w:uiPriority w:val="10"/>
    <w:qFormat/>
    <w:rsid w:val="00AF0A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A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6B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6B1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5C6B14"/>
    <w:pPr>
      <w:spacing w:before="120" w:after="120"/>
    </w:pPr>
    <w:rPr>
      <w:rFonts w:cstheme="minorHAnsi"/>
      <w:b/>
      <w:bCs/>
      <w:caps/>
      <w:sz w:val="20"/>
      <w:szCs w:val="20"/>
    </w:rPr>
  </w:style>
  <w:style w:type="paragraph" w:styleId="TOC2">
    <w:name w:val="toc 2"/>
    <w:basedOn w:val="Normal"/>
    <w:next w:val="Normal"/>
    <w:autoRedefine/>
    <w:uiPriority w:val="39"/>
    <w:unhideWhenUsed/>
    <w:rsid w:val="004A3D65"/>
    <w:pPr>
      <w:ind w:left="240"/>
    </w:pPr>
    <w:rPr>
      <w:rFonts w:cstheme="minorHAnsi"/>
      <w:sz w:val="20"/>
      <w:szCs w:val="20"/>
      <w:lang w:val="en-US"/>
    </w:rPr>
  </w:style>
  <w:style w:type="paragraph" w:styleId="TOC3">
    <w:name w:val="toc 3"/>
    <w:basedOn w:val="Normal"/>
    <w:next w:val="Normal"/>
    <w:autoRedefine/>
    <w:uiPriority w:val="39"/>
    <w:unhideWhenUsed/>
    <w:rsid w:val="005C6B14"/>
    <w:pPr>
      <w:ind w:left="480"/>
    </w:pPr>
    <w:rPr>
      <w:rFonts w:cstheme="minorHAnsi"/>
      <w:i/>
      <w:iCs/>
      <w:sz w:val="20"/>
      <w:szCs w:val="20"/>
    </w:rPr>
  </w:style>
  <w:style w:type="paragraph" w:styleId="TOC4">
    <w:name w:val="toc 4"/>
    <w:basedOn w:val="Normal"/>
    <w:next w:val="Normal"/>
    <w:autoRedefine/>
    <w:uiPriority w:val="39"/>
    <w:semiHidden/>
    <w:unhideWhenUsed/>
    <w:rsid w:val="005C6B14"/>
    <w:pPr>
      <w:ind w:left="720"/>
    </w:pPr>
    <w:rPr>
      <w:rFonts w:cstheme="minorHAnsi"/>
      <w:sz w:val="18"/>
      <w:szCs w:val="18"/>
    </w:rPr>
  </w:style>
  <w:style w:type="paragraph" w:styleId="TOC5">
    <w:name w:val="toc 5"/>
    <w:basedOn w:val="Normal"/>
    <w:next w:val="Normal"/>
    <w:autoRedefine/>
    <w:uiPriority w:val="39"/>
    <w:semiHidden/>
    <w:unhideWhenUsed/>
    <w:rsid w:val="005C6B14"/>
    <w:pPr>
      <w:ind w:left="960"/>
    </w:pPr>
    <w:rPr>
      <w:rFonts w:cstheme="minorHAnsi"/>
      <w:sz w:val="18"/>
      <w:szCs w:val="18"/>
    </w:rPr>
  </w:style>
  <w:style w:type="paragraph" w:styleId="TOC6">
    <w:name w:val="toc 6"/>
    <w:basedOn w:val="Normal"/>
    <w:next w:val="Normal"/>
    <w:autoRedefine/>
    <w:uiPriority w:val="39"/>
    <w:semiHidden/>
    <w:unhideWhenUsed/>
    <w:rsid w:val="005C6B14"/>
    <w:pPr>
      <w:ind w:left="1200"/>
    </w:pPr>
    <w:rPr>
      <w:rFonts w:cstheme="minorHAnsi"/>
      <w:sz w:val="18"/>
      <w:szCs w:val="18"/>
    </w:rPr>
  </w:style>
  <w:style w:type="paragraph" w:styleId="TOC7">
    <w:name w:val="toc 7"/>
    <w:basedOn w:val="Normal"/>
    <w:next w:val="Normal"/>
    <w:autoRedefine/>
    <w:uiPriority w:val="39"/>
    <w:semiHidden/>
    <w:unhideWhenUsed/>
    <w:rsid w:val="005C6B14"/>
    <w:pPr>
      <w:ind w:left="1440"/>
    </w:pPr>
    <w:rPr>
      <w:rFonts w:cstheme="minorHAnsi"/>
      <w:sz w:val="18"/>
      <w:szCs w:val="18"/>
    </w:rPr>
  </w:style>
  <w:style w:type="paragraph" w:styleId="TOC8">
    <w:name w:val="toc 8"/>
    <w:basedOn w:val="Normal"/>
    <w:next w:val="Normal"/>
    <w:autoRedefine/>
    <w:uiPriority w:val="39"/>
    <w:semiHidden/>
    <w:unhideWhenUsed/>
    <w:rsid w:val="005C6B14"/>
    <w:pPr>
      <w:ind w:left="1680"/>
    </w:pPr>
    <w:rPr>
      <w:rFonts w:cstheme="minorHAnsi"/>
      <w:sz w:val="18"/>
      <w:szCs w:val="18"/>
    </w:rPr>
  </w:style>
  <w:style w:type="paragraph" w:styleId="TOC9">
    <w:name w:val="toc 9"/>
    <w:basedOn w:val="Normal"/>
    <w:next w:val="Normal"/>
    <w:autoRedefine/>
    <w:uiPriority w:val="39"/>
    <w:semiHidden/>
    <w:unhideWhenUsed/>
    <w:rsid w:val="005C6B14"/>
    <w:pPr>
      <w:ind w:left="1920"/>
    </w:pPr>
    <w:rPr>
      <w:rFonts w:cstheme="minorHAnsi"/>
      <w:sz w:val="18"/>
      <w:szCs w:val="18"/>
    </w:rPr>
  </w:style>
  <w:style w:type="paragraph" w:styleId="Header">
    <w:name w:val="header"/>
    <w:basedOn w:val="Normal"/>
    <w:link w:val="HeaderChar"/>
    <w:uiPriority w:val="99"/>
    <w:unhideWhenUsed/>
    <w:rsid w:val="00CB1314"/>
    <w:pPr>
      <w:tabs>
        <w:tab w:val="center" w:pos="4680"/>
        <w:tab w:val="right" w:pos="9360"/>
      </w:tabs>
    </w:pPr>
  </w:style>
  <w:style w:type="character" w:customStyle="1" w:styleId="HeaderChar">
    <w:name w:val="Header Char"/>
    <w:basedOn w:val="DefaultParagraphFont"/>
    <w:link w:val="Header"/>
    <w:uiPriority w:val="99"/>
    <w:rsid w:val="00CB1314"/>
  </w:style>
  <w:style w:type="paragraph" w:styleId="Footer">
    <w:name w:val="footer"/>
    <w:basedOn w:val="Normal"/>
    <w:link w:val="FooterChar"/>
    <w:uiPriority w:val="99"/>
    <w:unhideWhenUsed/>
    <w:rsid w:val="00CB1314"/>
    <w:pPr>
      <w:tabs>
        <w:tab w:val="center" w:pos="4680"/>
        <w:tab w:val="right" w:pos="9360"/>
      </w:tabs>
    </w:pPr>
  </w:style>
  <w:style w:type="character" w:customStyle="1" w:styleId="FooterChar">
    <w:name w:val="Footer Char"/>
    <w:basedOn w:val="DefaultParagraphFont"/>
    <w:link w:val="Footer"/>
    <w:uiPriority w:val="99"/>
    <w:rsid w:val="00CB1314"/>
  </w:style>
  <w:style w:type="character" w:styleId="PageNumber">
    <w:name w:val="page number"/>
    <w:basedOn w:val="DefaultParagraphFont"/>
    <w:uiPriority w:val="99"/>
    <w:semiHidden/>
    <w:unhideWhenUsed/>
    <w:rsid w:val="00CB1314"/>
  </w:style>
  <w:style w:type="paragraph" w:styleId="Date">
    <w:name w:val="Date"/>
    <w:basedOn w:val="Normal"/>
    <w:next w:val="Normal"/>
    <w:link w:val="DateChar"/>
    <w:uiPriority w:val="99"/>
    <w:semiHidden/>
    <w:unhideWhenUsed/>
    <w:rsid w:val="0089572F"/>
  </w:style>
  <w:style w:type="character" w:customStyle="1" w:styleId="DateChar">
    <w:name w:val="Date Char"/>
    <w:basedOn w:val="DefaultParagraphFont"/>
    <w:link w:val="Date"/>
    <w:uiPriority w:val="99"/>
    <w:semiHidden/>
    <w:rsid w:val="0089572F"/>
  </w:style>
  <w:style w:type="character" w:styleId="Hyperlink">
    <w:name w:val="Hyperlink"/>
    <w:basedOn w:val="DefaultParagraphFont"/>
    <w:uiPriority w:val="99"/>
    <w:unhideWhenUsed/>
    <w:rsid w:val="00C6040F"/>
    <w:rPr>
      <w:color w:val="0563C1" w:themeColor="hyperlink"/>
      <w:u w:val="single"/>
    </w:rPr>
  </w:style>
  <w:style w:type="paragraph" w:styleId="NormalWeb">
    <w:name w:val="Normal (Web)"/>
    <w:basedOn w:val="Normal"/>
    <w:uiPriority w:val="99"/>
    <w:semiHidden/>
    <w:unhideWhenUsed/>
    <w:rsid w:val="00C6040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00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7395">
      <w:bodyDiv w:val="1"/>
      <w:marLeft w:val="0"/>
      <w:marRight w:val="0"/>
      <w:marTop w:val="0"/>
      <w:marBottom w:val="0"/>
      <w:divBdr>
        <w:top w:val="none" w:sz="0" w:space="0" w:color="auto"/>
        <w:left w:val="none" w:sz="0" w:space="0" w:color="auto"/>
        <w:bottom w:val="none" w:sz="0" w:space="0" w:color="auto"/>
        <w:right w:val="none" w:sz="0" w:space="0" w:color="auto"/>
      </w:divBdr>
    </w:div>
    <w:div w:id="1107851990">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685473408">
      <w:bodyDiv w:val="1"/>
      <w:marLeft w:val="0"/>
      <w:marRight w:val="0"/>
      <w:marTop w:val="0"/>
      <w:marBottom w:val="0"/>
      <w:divBdr>
        <w:top w:val="none" w:sz="0" w:space="0" w:color="auto"/>
        <w:left w:val="none" w:sz="0" w:space="0" w:color="auto"/>
        <w:bottom w:val="none" w:sz="0" w:space="0" w:color="auto"/>
        <w:right w:val="none" w:sz="0" w:space="0" w:color="auto"/>
      </w:divBdr>
    </w:div>
    <w:div w:id="1797286345">
      <w:bodyDiv w:val="1"/>
      <w:marLeft w:val="0"/>
      <w:marRight w:val="0"/>
      <w:marTop w:val="0"/>
      <w:marBottom w:val="0"/>
      <w:divBdr>
        <w:top w:val="none" w:sz="0" w:space="0" w:color="auto"/>
        <w:left w:val="none" w:sz="0" w:space="0" w:color="auto"/>
        <w:bottom w:val="none" w:sz="0" w:space="0" w:color="auto"/>
        <w:right w:val="none" w:sz="0" w:space="0" w:color="auto"/>
      </w:divBdr>
    </w:div>
    <w:div w:id="1914969379">
      <w:bodyDiv w:val="1"/>
      <w:marLeft w:val="0"/>
      <w:marRight w:val="0"/>
      <w:marTop w:val="0"/>
      <w:marBottom w:val="0"/>
      <w:divBdr>
        <w:top w:val="none" w:sz="0" w:space="0" w:color="auto"/>
        <w:left w:val="none" w:sz="0" w:space="0" w:color="auto"/>
        <w:bottom w:val="none" w:sz="0" w:space="0" w:color="auto"/>
        <w:right w:val="none" w:sz="0" w:space="0" w:color="auto"/>
      </w:divBdr>
    </w:div>
    <w:div w:id="2007635006">
      <w:bodyDiv w:val="1"/>
      <w:marLeft w:val="0"/>
      <w:marRight w:val="0"/>
      <w:marTop w:val="0"/>
      <w:marBottom w:val="0"/>
      <w:divBdr>
        <w:top w:val="none" w:sz="0" w:space="0" w:color="auto"/>
        <w:left w:val="none" w:sz="0" w:space="0" w:color="auto"/>
        <w:bottom w:val="none" w:sz="0" w:space="0" w:color="auto"/>
        <w:right w:val="none" w:sz="0" w:space="0" w:color="auto"/>
      </w:divBdr>
    </w:div>
    <w:div w:id="21160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n-pro.ca/franchise-post/how-big-the-commercial-cleaning-industry-is-in-canad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bestvancouver.com/best-cleaning-services-vancouv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8756891.2014.853936"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oi.org/10.1016/j.ijhm.2018.01.0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viewlution.ca/resources/canadian-restaurant-industry-statistic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602E-8DC1-564A-9E9F-855FEE9C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Chen</dc:creator>
  <cp:keywords/>
  <dc:description/>
  <cp:lastModifiedBy>Jeff Chen</cp:lastModifiedBy>
  <cp:revision>25</cp:revision>
  <cp:lastPrinted>2022-04-11T04:36:00Z</cp:lastPrinted>
  <dcterms:created xsi:type="dcterms:W3CDTF">2022-04-10T05:14:00Z</dcterms:created>
  <dcterms:modified xsi:type="dcterms:W3CDTF">2022-04-11T16:05:00Z</dcterms:modified>
</cp:coreProperties>
</file>