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3960" w14:textId="586DEBC2" w:rsidR="006315C4" w:rsidRPr="00EC18B8" w:rsidRDefault="000F07AE" w:rsidP="006315C4">
      <w:pPr>
        <w:spacing w:line="240" w:lineRule="auto"/>
        <w:rPr>
          <w:sz w:val="52"/>
          <w:szCs w:val="52"/>
        </w:rPr>
      </w:pPr>
      <w:r w:rsidRPr="00EC18B8">
        <w:rPr>
          <w:rFonts w:cstheme="minorHAnsi"/>
          <w:b/>
          <w:bCs/>
          <w:sz w:val="52"/>
          <w:szCs w:val="52"/>
        </w:rPr>
        <w:t>Deep Healing</w:t>
      </w:r>
      <w:r w:rsidR="009D5847" w:rsidRPr="00EC18B8">
        <w:rPr>
          <w:sz w:val="52"/>
          <w:szCs w:val="52"/>
        </w:rPr>
        <w:t xml:space="preserve"> </w:t>
      </w:r>
      <w:r w:rsidR="006315C4" w:rsidRPr="00EC18B8">
        <w:rPr>
          <w:sz w:val="52"/>
          <w:szCs w:val="52"/>
        </w:rPr>
        <w:t xml:space="preserve">                                 </w:t>
      </w:r>
    </w:p>
    <w:p w14:paraId="1F33DD07" w14:textId="7E97866F" w:rsidR="00795EE3" w:rsidRPr="006315C4" w:rsidRDefault="009D5847" w:rsidP="006315C4">
      <w:pPr>
        <w:spacing w:line="240" w:lineRule="auto"/>
        <w:ind w:left="-851"/>
        <w:rPr>
          <w:b/>
          <w:bCs/>
          <w:sz w:val="44"/>
          <w:szCs w:val="44"/>
          <w:u w:val="single"/>
        </w:rPr>
      </w:pPr>
      <w:r w:rsidRPr="006315C4">
        <w:rPr>
          <w:rFonts w:cstheme="minorHAnsi"/>
          <w:u w:val="single"/>
        </w:rPr>
        <w:t>Business Overview:</w:t>
      </w:r>
    </w:p>
    <w:p w14:paraId="4D7A144F" w14:textId="008C1027" w:rsidR="00EC18B8" w:rsidRDefault="00EC18B8" w:rsidP="00EC18B8">
      <w:pPr>
        <w:spacing w:line="240" w:lineRule="auto"/>
        <w:rPr>
          <w:rFonts w:cstheme="minorHAnsi"/>
        </w:rPr>
      </w:pPr>
      <w:r w:rsidRPr="00EC18B8">
        <w:rPr>
          <w:rFonts w:cstheme="minorHAnsi"/>
        </w:rPr>
        <w:t xml:space="preserve">Deep Healing is a Vancouver-based online-active, sustainable and well-managed cosmetic business that specializes in producing aroma products including perfumes and essential oils. The firm operate mostly remotely and physically as well, with 1 store in downtown Vancouver. The mission is to provide customers the best satisfaction for the highest quality in every of their purchases, which are 100% naturally and locally plants extracted. The competitive advantage is that customers can customize their own products. Deep Healing will be formed as a General Partnership entity with the equality in the shares held or decision-making power between the three co-founders: Max, Pai and </w:t>
      </w:r>
      <w:proofErr w:type="spellStart"/>
      <w:r w:rsidRPr="00EC18B8">
        <w:rPr>
          <w:rFonts w:cstheme="minorHAnsi"/>
        </w:rPr>
        <w:t>Kuroush</w:t>
      </w:r>
      <w:proofErr w:type="spellEnd"/>
      <w:r w:rsidRPr="00EC18B8">
        <w:rPr>
          <w:rFonts w:cstheme="minorHAnsi"/>
        </w:rPr>
        <w:t xml:space="preserve"> and can be changed after the first 2 years.</w:t>
      </w:r>
    </w:p>
    <w:p w14:paraId="44C06621" w14:textId="7558711D" w:rsidR="006315C4" w:rsidRDefault="007018FE" w:rsidP="006315C4">
      <w:pPr>
        <w:spacing w:line="240" w:lineRule="auto"/>
        <w:ind w:left="-851"/>
        <w:rPr>
          <w:rFonts w:cstheme="minorHAnsi"/>
          <w:color w:val="000000"/>
          <w:u w:val="single"/>
        </w:rPr>
      </w:pPr>
      <w:r w:rsidRPr="006315C4">
        <w:rPr>
          <w:rFonts w:cstheme="minorHAnsi"/>
          <w:color w:val="000000"/>
          <w:u w:val="single"/>
        </w:rPr>
        <w:t>Operation Plans</w:t>
      </w:r>
      <w:r w:rsidR="006315C4">
        <w:rPr>
          <w:rFonts w:cstheme="minorHAnsi"/>
          <w:color w:val="000000"/>
          <w:u w:val="single"/>
        </w:rPr>
        <w:t>:</w:t>
      </w:r>
    </w:p>
    <w:p w14:paraId="6A2F0A70" w14:textId="77777777" w:rsidR="00EC18B8" w:rsidRDefault="00EC18B8" w:rsidP="00EC18B8">
      <w:pPr>
        <w:spacing w:line="240" w:lineRule="auto"/>
        <w:rPr>
          <w:u w:val="single"/>
        </w:rPr>
      </w:pPr>
      <w:r w:rsidRPr="0D974DD8">
        <w:rPr>
          <w:color w:val="000000" w:themeColor="text1"/>
        </w:rPr>
        <w:t xml:space="preserve">Deep Healing will set up strong partnership bonds with the local plants farm in BC, Canada to save an amount of time and money on transportation or purchasing fees. The physical store does not need to be too </w:t>
      </w:r>
      <w:proofErr w:type="gramStart"/>
      <w:r w:rsidRPr="0D974DD8">
        <w:rPr>
          <w:color w:val="000000" w:themeColor="text1"/>
        </w:rPr>
        <w:t>spacious,</w:t>
      </w:r>
      <w:r>
        <w:rPr>
          <w:color w:val="000000" w:themeColor="text1"/>
        </w:rPr>
        <w:t xml:space="preserve"> </w:t>
      </w:r>
      <w:r w:rsidRPr="0D974DD8">
        <w:rPr>
          <w:color w:val="000000" w:themeColor="text1"/>
        </w:rPr>
        <w:t>but</w:t>
      </w:r>
      <w:proofErr w:type="gramEnd"/>
      <w:r w:rsidRPr="0D974DD8">
        <w:rPr>
          <w:color w:val="000000" w:themeColor="text1"/>
        </w:rPr>
        <w:t xml:space="preserve"> needs to be located in downtown Vancouver to attract as many customers as possible. The factory, on the other hand, will be rented out at the outskirt of the city to compensate for high store rental cost. For the first year of operation, it is not necessary for Deep Healing to have a physical head office as the co-founders can work together online. In the case of having meetings with suppliers or distributors, we can rent out a temporary office, which can be easily found on sites like Craigslist</w:t>
      </w:r>
    </w:p>
    <w:p w14:paraId="45761875" w14:textId="0F3E7584" w:rsidR="006315C4" w:rsidRPr="00EC18B8" w:rsidRDefault="007018FE" w:rsidP="00EC18B8">
      <w:pPr>
        <w:spacing w:line="240" w:lineRule="auto"/>
        <w:ind w:left="-851"/>
        <w:rPr>
          <w:u w:val="single"/>
        </w:rPr>
      </w:pPr>
      <w:r w:rsidRPr="006315C4">
        <w:rPr>
          <w:rFonts w:cstheme="minorHAnsi"/>
          <w:u w:val="single"/>
        </w:rPr>
        <w:t>Marketing Plan</w:t>
      </w:r>
      <w:r w:rsidR="005D4F10" w:rsidRPr="006315C4">
        <w:rPr>
          <w:rFonts w:cstheme="minorHAnsi"/>
          <w:u w:val="single"/>
        </w:rPr>
        <w:t>s</w:t>
      </w:r>
      <w:r w:rsidRPr="006315C4">
        <w:rPr>
          <w:rFonts w:cstheme="minorHAnsi"/>
          <w:u w:val="single"/>
        </w:rPr>
        <w:t>:</w:t>
      </w:r>
    </w:p>
    <w:p w14:paraId="2789C048" w14:textId="77777777" w:rsidR="006315C4" w:rsidRDefault="000F07AE" w:rsidP="00EC18B8">
      <w:pPr>
        <w:tabs>
          <w:tab w:val="left" w:pos="284"/>
        </w:tabs>
        <w:spacing w:line="240" w:lineRule="auto"/>
        <w:rPr>
          <w:rFonts w:cstheme="minorHAnsi"/>
          <w:u w:val="single"/>
        </w:rPr>
      </w:pPr>
      <w:r w:rsidRPr="000F07AE">
        <w:rPr>
          <w:rFonts w:cstheme="minorHAnsi"/>
          <w:color w:val="000000"/>
        </w:rPr>
        <w:t xml:space="preserve">Deep Healing </w:t>
      </w:r>
      <w:r w:rsidR="008048EF" w:rsidRPr="00795EE3">
        <w:rPr>
          <w:rFonts w:cstheme="minorHAnsi"/>
          <w:color w:val="000000"/>
        </w:rPr>
        <w:t>will make agreement</w:t>
      </w:r>
      <w:r w:rsidR="006315C4">
        <w:rPr>
          <w:rFonts w:cstheme="minorHAnsi"/>
          <w:color w:val="000000"/>
        </w:rPr>
        <w:t>s</w:t>
      </w:r>
      <w:r w:rsidR="008048EF" w:rsidRPr="00795EE3">
        <w:rPr>
          <w:rFonts w:cstheme="minorHAnsi"/>
          <w:color w:val="000000"/>
        </w:rPr>
        <w:t xml:space="preserve"> with the local flower farms to introduce our product as a part of their tour given to tourists. It is a</w:t>
      </w:r>
      <w:r w:rsidR="00437ED0" w:rsidRPr="00795EE3">
        <w:rPr>
          <w:rFonts w:cstheme="minorHAnsi"/>
          <w:color w:val="000000"/>
        </w:rPr>
        <w:t>n effective</w:t>
      </w:r>
      <w:r w:rsidR="008048EF" w:rsidRPr="00795EE3">
        <w:rPr>
          <w:rFonts w:cstheme="minorHAnsi"/>
          <w:color w:val="000000"/>
        </w:rPr>
        <w:t xml:space="preserve"> way to </w:t>
      </w:r>
      <w:r w:rsidR="00437ED0" w:rsidRPr="00795EE3">
        <w:rPr>
          <w:rFonts w:cstheme="minorHAnsi"/>
          <w:color w:val="000000"/>
        </w:rPr>
        <w:t>attraction their notice and excitement</w:t>
      </w:r>
      <w:r w:rsidR="008048EF" w:rsidRPr="00795EE3">
        <w:rPr>
          <w:rFonts w:cstheme="minorHAnsi"/>
          <w:color w:val="000000"/>
        </w:rPr>
        <w:t xml:space="preserve">. We also take advantage of the social media by applying some online marketing </w:t>
      </w:r>
      <w:r w:rsidR="008048EF" w:rsidRPr="00795EE3">
        <w:rPr>
          <w:rFonts w:cstheme="minorHAnsi"/>
          <w:color w:val="000000"/>
        </w:rPr>
        <w:t xml:space="preserve">strategies like paying for running advertisements or </w:t>
      </w:r>
      <w:r w:rsidR="00437ED0" w:rsidRPr="00795EE3">
        <w:rPr>
          <w:rFonts w:cstheme="minorHAnsi"/>
          <w:color w:val="000000"/>
        </w:rPr>
        <w:t xml:space="preserve">asking customers to post pictures or review online with our own </w:t>
      </w:r>
      <w:r w:rsidR="00DC57E1" w:rsidRPr="00795EE3">
        <w:rPr>
          <w:rFonts w:cstheme="minorHAnsi"/>
          <w:color w:val="000000"/>
        </w:rPr>
        <w:t>hashtags</w:t>
      </w:r>
      <w:r w:rsidR="00437ED0" w:rsidRPr="00795EE3">
        <w:rPr>
          <w:rFonts w:cstheme="minorHAnsi"/>
          <w:color w:val="000000"/>
        </w:rPr>
        <w:t xml:space="preserve"> for free samples. </w:t>
      </w:r>
      <w:r w:rsidR="00622514" w:rsidRPr="00795EE3">
        <w:rPr>
          <w:rFonts w:cstheme="minorHAnsi"/>
          <w:color w:val="000000"/>
        </w:rPr>
        <w:t xml:space="preserve">Since we are a green business with products only extracted from plants and also a local brand, I expect it will take 1 year for the brand image to be </w:t>
      </w:r>
      <w:r w:rsidR="001408C0" w:rsidRPr="00795EE3">
        <w:rPr>
          <w:rFonts w:cstheme="minorHAnsi"/>
          <w:color w:val="000000"/>
        </w:rPr>
        <w:t xml:space="preserve">well-aware and go viral in Vancouver. The uniqueness of product customization will be a key point to hold the old customers stay royal with the firm. </w:t>
      </w:r>
      <w:r w:rsidR="005D4F10" w:rsidRPr="00795EE3">
        <w:rPr>
          <w:rFonts w:cstheme="minorHAnsi"/>
          <w:color w:val="000000"/>
        </w:rPr>
        <w:t xml:space="preserve">Royalty programs and frequent update on social media as well as online profiles like </w:t>
      </w:r>
      <w:r w:rsidR="00DC57E1" w:rsidRPr="00795EE3">
        <w:rPr>
          <w:rFonts w:cstheme="minorHAnsi"/>
          <w:color w:val="000000"/>
        </w:rPr>
        <w:t>LinkedIn</w:t>
      </w:r>
      <w:r w:rsidR="005D4F10" w:rsidRPr="00795EE3">
        <w:rPr>
          <w:rFonts w:cstheme="minorHAnsi"/>
          <w:color w:val="000000"/>
        </w:rPr>
        <w:t xml:space="preserve"> or our own blog are another 2 important plans </w:t>
      </w:r>
    </w:p>
    <w:p w14:paraId="2B912CC8" w14:textId="77777777" w:rsidR="006315C4" w:rsidRDefault="00795EE3" w:rsidP="006315C4">
      <w:pPr>
        <w:tabs>
          <w:tab w:val="left" w:pos="284"/>
        </w:tabs>
        <w:spacing w:line="240" w:lineRule="auto"/>
        <w:ind w:left="-284"/>
        <w:rPr>
          <w:rFonts w:cstheme="minorHAnsi"/>
          <w:u w:val="single"/>
        </w:rPr>
      </w:pPr>
      <w:r w:rsidRPr="006315C4">
        <w:rPr>
          <w:rFonts w:cstheme="minorHAnsi"/>
          <w:color w:val="000000"/>
          <w:u w:val="single"/>
        </w:rPr>
        <w:t>Financial Plans:</w:t>
      </w:r>
    </w:p>
    <w:p w14:paraId="3FB39CD4" w14:textId="1DBE88A2" w:rsidR="005D4F10" w:rsidRDefault="00EC18B8" w:rsidP="008048EF">
      <w:pPr>
        <w:pStyle w:val="ListParagraph"/>
        <w:rPr>
          <w:rFonts w:cstheme="minorHAnsi"/>
          <w:color w:val="000000"/>
        </w:rPr>
      </w:pPr>
      <w:r>
        <w:rPr>
          <w:rFonts w:cstheme="minorHAnsi"/>
          <w:noProof/>
          <w:color w:val="000000"/>
        </w:rPr>
        <w:drawing>
          <wp:inline distT="0" distB="0" distL="0" distR="0" wp14:anchorId="678F2BD1" wp14:editId="2B8926E6">
            <wp:extent cx="2815590" cy="1714139"/>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837" cy="1745947"/>
                    </a:xfrm>
                    <a:prstGeom prst="rect">
                      <a:avLst/>
                    </a:prstGeom>
                    <a:noFill/>
                  </pic:spPr>
                </pic:pic>
              </a:graphicData>
            </a:graphic>
          </wp:inline>
        </w:drawing>
      </w:r>
    </w:p>
    <w:p w14:paraId="318C731D" w14:textId="7428E537" w:rsidR="00EC18B8" w:rsidRDefault="00EC18B8" w:rsidP="008048EF">
      <w:pPr>
        <w:pStyle w:val="ListParagraph"/>
        <w:rPr>
          <w:rFonts w:cstheme="minorHAnsi"/>
          <w:color w:val="000000"/>
        </w:rPr>
      </w:pPr>
    </w:p>
    <w:p w14:paraId="5FEE6C55" w14:textId="6BEF1110" w:rsidR="00EC18B8" w:rsidRDefault="00EC18B8" w:rsidP="008048EF">
      <w:pPr>
        <w:pStyle w:val="ListParagraph"/>
        <w:rPr>
          <w:rFonts w:cstheme="minorHAnsi"/>
          <w:color w:val="000000"/>
        </w:rPr>
      </w:pPr>
      <w:r>
        <w:rPr>
          <w:rFonts w:cstheme="minorHAnsi"/>
          <w:noProof/>
          <w:color w:val="000000"/>
        </w:rPr>
        <w:drawing>
          <wp:inline distT="0" distB="0" distL="0" distR="0" wp14:anchorId="7F2ED0DE" wp14:editId="379C2DF3">
            <wp:extent cx="2815590" cy="164702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254" cy="1664963"/>
                    </a:xfrm>
                    <a:prstGeom prst="rect">
                      <a:avLst/>
                    </a:prstGeom>
                    <a:noFill/>
                  </pic:spPr>
                </pic:pic>
              </a:graphicData>
            </a:graphic>
          </wp:inline>
        </w:drawing>
      </w:r>
    </w:p>
    <w:p w14:paraId="4D6E8FF1" w14:textId="2649F749" w:rsidR="00EC18B8" w:rsidRDefault="00EC18B8" w:rsidP="008048EF">
      <w:pPr>
        <w:pStyle w:val="ListParagraph"/>
        <w:rPr>
          <w:rFonts w:cstheme="minorHAnsi"/>
          <w:color w:val="000000"/>
        </w:rPr>
      </w:pPr>
    </w:p>
    <w:p w14:paraId="7EA0631D" w14:textId="160ED6A0" w:rsidR="00EC18B8" w:rsidRPr="005D4F10" w:rsidRDefault="00EC18B8" w:rsidP="008048EF">
      <w:pPr>
        <w:pStyle w:val="ListParagraph"/>
        <w:rPr>
          <w:rFonts w:cstheme="minorHAnsi"/>
          <w:color w:val="000000"/>
        </w:rPr>
      </w:pPr>
      <w:bookmarkStart w:id="0" w:name="_GoBack"/>
      <w:r>
        <w:rPr>
          <w:rFonts w:cstheme="minorHAnsi"/>
          <w:noProof/>
          <w:color w:val="000000"/>
        </w:rPr>
        <w:drawing>
          <wp:inline distT="0" distB="0" distL="0" distR="0" wp14:anchorId="34432627" wp14:editId="5F10AA8C">
            <wp:extent cx="2781300" cy="153698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719" cy="1547719"/>
                    </a:xfrm>
                    <a:prstGeom prst="rect">
                      <a:avLst/>
                    </a:prstGeom>
                    <a:noFill/>
                  </pic:spPr>
                </pic:pic>
              </a:graphicData>
            </a:graphic>
          </wp:inline>
        </w:drawing>
      </w:r>
      <w:bookmarkEnd w:id="0"/>
    </w:p>
    <w:sectPr w:rsidR="00EC18B8" w:rsidRPr="005D4F10" w:rsidSect="007018FE">
      <w:headerReference w:type="default" r:id="rId10"/>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2AAC" w14:textId="77777777" w:rsidR="00127C62" w:rsidRDefault="00127C62" w:rsidP="009D5847">
      <w:pPr>
        <w:spacing w:after="0" w:line="240" w:lineRule="auto"/>
      </w:pPr>
      <w:r>
        <w:separator/>
      </w:r>
    </w:p>
  </w:endnote>
  <w:endnote w:type="continuationSeparator" w:id="0">
    <w:p w14:paraId="1153C384" w14:textId="77777777" w:rsidR="00127C62" w:rsidRDefault="00127C62" w:rsidP="009D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1CE50" w14:textId="77777777" w:rsidR="00127C62" w:rsidRDefault="00127C62" w:rsidP="009D5847">
      <w:pPr>
        <w:spacing w:after="0" w:line="240" w:lineRule="auto"/>
      </w:pPr>
      <w:r>
        <w:separator/>
      </w:r>
    </w:p>
  </w:footnote>
  <w:footnote w:type="continuationSeparator" w:id="0">
    <w:p w14:paraId="1EF32ED7" w14:textId="77777777" w:rsidR="00127C62" w:rsidRDefault="00127C62" w:rsidP="009D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5A46" w14:textId="68342B87" w:rsidR="007274A7" w:rsidRDefault="006315C4" w:rsidP="006315C4">
    <w:pPr>
      <w:pStyle w:val="Header"/>
      <w:ind w:left="-851"/>
    </w:pPr>
    <w:r>
      <w:t>E – Business Venture Proposal</w:t>
    </w:r>
  </w:p>
  <w:p w14:paraId="3476D826" w14:textId="6FB321D3" w:rsidR="006315C4" w:rsidRDefault="006315C4" w:rsidP="006315C4">
    <w:pPr>
      <w:pStyle w:val="Header"/>
      <w:ind w:hanging="851"/>
    </w:pPr>
    <w:r>
      <w:t xml:space="preserve">By Minh D, </w:t>
    </w:r>
    <w:proofErr w:type="spellStart"/>
    <w:r>
      <w:t>Kittiphon</w:t>
    </w:r>
    <w:proofErr w:type="spellEnd"/>
    <w:r>
      <w:t xml:space="preserve"> P, </w:t>
    </w:r>
    <w:proofErr w:type="spellStart"/>
    <w:r>
      <w:t>Kuroush</w:t>
    </w:r>
    <w:proofErr w:type="spellEnd"/>
    <w:r>
      <w:t xml:space="preserve"> F</w:t>
    </w:r>
  </w:p>
  <w:p w14:paraId="61064FB3" w14:textId="77777777" w:rsidR="006315C4" w:rsidRDefault="0063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21C77"/>
    <w:multiLevelType w:val="hybridMultilevel"/>
    <w:tmpl w:val="639611DE"/>
    <w:lvl w:ilvl="0" w:tplc="10090001">
      <w:start w:val="1"/>
      <w:numFmt w:val="bullet"/>
      <w:lvlText w:val=""/>
      <w:lvlJc w:val="left"/>
      <w:pPr>
        <w:ind w:left="-131" w:hanging="360"/>
      </w:pPr>
      <w:rPr>
        <w:rFonts w:ascii="Symbol" w:hAnsi="Symbol" w:hint="default"/>
      </w:rPr>
    </w:lvl>
    <w:lvl w:ilvl="1" w:tplc="10090003" w:tentative="1">
      <w:start w:val="1"/>
      <w:numFmt w:val="bullet"/>
      <w:lvlText w:val="o"/>
      <w:lvlJc w:val="left"/>
      <w:pPr>
        <w:ind w:left="589" w:hanging="360"/>
      </w:pPr>
      <w:rPr>
        <w:rFonts w:ascii="Courier New" w:hAnsi="Courier New" w:cs="Courier New" w:hint="default"/>
      </w:rPr>
    </w:lvl>
    <w:lvl w:ilvl="2" w:tplc="10090005" w:tentative="1">
      <w:start w:val="1"/>
      <w:numFmt w:val="bullet"/>
      <w:lvlText w:val=""/>
      <w:lvlJc w:val="left"/>
      <w:pPr>
        <w:ind w:left="1309" w:hanging="360"/>
      </w:pPr>
      <w:rPr>
        <w:rFonts w:ascii="Wingdings" w:hAnsi="Wingdings" w:hint="default"/>
      </w:rPr>
    </w:lvl>
    <w:lvl w:ilvl="3" w:tplc="10090001" w:tentative="1">
      <w:start w:val="1"/>
      <w:numFmt w:val="bullet"/>
      <w:lvlText w:val=""/>
      <w:lvlJc w:val="left"/>
      <w:pPr>
        <w:ind w:left="2029" w:hanging="360"/>
      </w:pPr>
      <w:rPr>
        <w:rFonts w:ascii="Symbol" w:hAnsi="Symbol" w:hint="default"/>
      </w:rPr>
    </w:lvl>
    <w:lvl w:ilvl="4" w:tplc="10090003" w:tentative="1">
      <w:start w:val="1"/>
      <w:numFmt w:val="bullet"/>
      <w:lvlText w:val="o"/>
      <w:lvlJc w:val="left"/>
      <w:pPr>
        <w:ind w:left="2749" w:hanging="360"/>
      </w:pPr>
      <w:rPr>
        <w:rFonts w:ascii="Courier New" w:hAnsi="Courier New" w:cs="Courier New" w:hint="default"/>
      </w:rPr>
    </w:lvl>
    <w:lvl w:ilvl="5" w:tplc="10090005" w:tentative="1">
      <w:start w:val="1"/>
      <w:numFmt w:val="bullet"/>
      <w:lvlText w:val=""/>
      <w:lvlJc w:val="left"/>
      <w:pPr>
        <w:ind w:left="3469" w:hanging="360"/>
      </w:pPr>
      <w:rPr>
        <w:rFonts w:ascii="Wingdings" w:hAnsi="Wingdings" w:hint="default"/>
      </w:rPr>
    </w:lvl>
    <w:lvl w:ilvl="6" w:tplc="10090001" w:tentative="1">
      <w:start w:val="1"/>
      <w:numFmt w:val="bullet"/>
      <w:lvlText w:val=""/>
      <w:lvlJc w:val="left"/>
      <w:pPr>
        <w:ind w:left="4189" w:hanging="360"/>
      </w:pPr>
      <w:rPr>
        <w:rFonts w:ascii="Symbol" w:hAnsi="Symbol" w:hint="default"/>
      </w:rPr>
    </w:lvl>
    <w:lvl w:ilvl="7" w:tplc="10090003" w:tentative="1">
      <w:start w:val="1"/>
      <w:numFmt w:val="bullet"/>
      <w:lvlText w:val="o"/>
      <w:lvlJc w:val="left"/>
      <w:pPr>
        <w:ind w:left="4909" w:hanging="360"/>
      </w:pPr>
      <w:rPr>
        <w:rFonts w:ascii="Courier New" w:hAnsi="Courier New" w:cs="Courier New" w:hint="default"/>
      </w:rPr>
    </w:lvl>
    <w:lvl w:ilvl="8" w:tplc="10090005" w:tentative="1">
      <w:start w:val="1"/>
      <w:numFmt w:val="bullet"/>
      <w:lvlText w:val=""/>
      <w:lvlJc w:val="left"/>
      <w:pPr>
        <w:ind w:left="5629" w:hanging="360"/>
      </w:pPr>
      <w:rPr>
        <w:rFonts w:ascii="Wingdings" w:hAnsi="Wingdings" w:hint="default"/>
      </w:rPr>
    </w:lvl>
  </w:abstractNum>
  <w:abstractNum w:abstractNumId="1" w15:restartNumberingAfterBreak="0">
    <w:nsid w:val="23DE2C13"/>
    <w:multiLevelType w:val="multilevel"/>
    <w:tmpl w:val="40F4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55B83"/>
    <w:multiLevelType w:val="hybridMultilevel"/>
    <w:tmpl w:val="D3EEF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DE5D83"/>
    <w:multiLevelType w:val="multilevel"/>
    <w:tmpl w:val="85B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779BB"/>
    <w:multiLevelType w:val="hybridMultilevel"/>
    <w:tmpl w:val="EE12D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B1491A"/>
    <w:multiLevelType w:val="hybridMultilevel"/>
    <w:tmpl w:val="7C9A9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A66A06"/>
    <w:multiLevelType w:val="hybridMultilevel"/>
    <w:tmpl w:val="7E9E1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B878E7"/>
    <w:multiLevelType w:val="hybridMultilevel"/>
    <w:tmpl w:val="F53A6F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91323A7"/>
    <w:multiLevelType w:val="multilevel"/>
    <w:tmpl w:val="D68E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1"/>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47"/>
    <w:rsid w:val="0002093D"/>
    <w:rsid w:val="000F07AE"/>
    <w:rsid w:val="00127C62"/>
    <w:rsid w:val="001408C0"/>
    <w:rsid w:val="001A453E"/>
    <w:rsid w:val="001B149A"/>
    <w:rsid w:val="00253EC7"/>
    <w:rsid w:val="002F5318"/>
    <w:rsid w:val="00427B47"/>
    <w:rsid w:val="00437ED0"/>
    <w:rsid w:val="005D4F10"/>
    <w:rsid w:val="00622514"/>
    <w:rsid w:val="006315C4"/>
    <w:rsid w:val="0067148A"/>
    <w:rsid w:val="007018FE"/>
    <w:rsid w:val="007274A7"/>
    <w:rsid w:val="00795EE3"/>
    <w:rsid w:val="007D1374"/>
    <w:rsid w:val="008048EF"/>
    <w:rsid w:val="009851C2"/>
    <w:rsid w:val="009D5847"/>
    <w:rsid w:val="00B0260B"/>
    <w:rsid w:val="00B051A5"/>
    <w:rsid w:val="00BB4B6C"/>
    <w:rsid w:val="00C06C0F"/>
    <w:rsid w:val="00C221B6"/>
    <w:rsid w:val="00C666F4"/>
    <w:rsid w:val="00DC57E1"/>
    <w:rsid w:val="00EC18B8"/>
    <w:rsid w:val="00FE6F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1A1D9"/>
  <w15:chartTrackingRefBased/>
  <w15:docId w15:val="{7589993F-250B-492F-8B3D-E2ACA80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8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847"/>
  </w:style>
  <w:style w:type="paragraph" w:styleId="Footer">
    <w:name w:val="footer"/>
    <w:basedOn w:val="Normal"/>
    <w:link w:val="FooterChar"/>
    <w:uiPriority w:val="99"/>
    <w:unhideWhenUsed/>
    <w:rsid w:val="009D5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847"/>
  </w:style>
  <w:style w:type="character" w:customStyle="1" w:styleId="Heading1Char">
    <w:name w:val="Heading 1 Char"/>
    <w:basedOn w:val="DefaultParagraphFont"/>
    <w:link w:val="Heading1"/>
    <w:uiPriority w:val="9"/>
    <w:rsid w:val="009D58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D5847"/>
    <w:pPr>
      <w:ind w:left="720"/>
      <w:contextualSpacing/>
    </w:pPr>
  </w:style>
  <w:style w:type="paragraph" w:styleId="NormalWeb">
    <w:name w:val="Normal (Web)"/>
    <w:basedOn w:val="Normal"/>
    <w:uiPriority w:val="99"/>
    <w:semiHidden/>
    <w:unhideWhenUsed/>
    <w:rsid w:val="007018F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D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70781">
      <w:bodyDiv w:val="1"/>
      <w:marLeft w:val="0"/>
      <w:marRight w:val="0"/>
      <w:marTop w:val="0"/>
      <w:marBottom w:val="0"/>
      <w:divBdr>
        <w:top w:val="none" w:sz="0" w:space="0" w:color="auto"/>
        <w:left w:val="none" w:sz="0" w:space="0" w:color="auto"/>
        <w:bottom w:val="none" w:sz="0" w:space="0" w:color="auto"/>
        <w:right w:val="none" w:sz="0" w:space="0" w:color="auto"/>
      </w:divBdr>
    </w:div>
    <w:div w:id="15796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364</Words>
  <Characters>2077</Characters>
  <Application>Microsoft Office Word</Application>
  <DocSecurity>0</DocSecurity>
  <Lines>17</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Dong</dc:creator>
  <cp:keywords/>
  <dc:description/>
  <cp:lastModifiedBy>Minh T Dong</cp:lastModifiedBy>
  <cp:revision>15</cp:revision>
  <dcterms:created xsi:type="dcterms:W3CDTF">2020-01-30T21:39:00Z</dcterms:created>
  <dcterms:modified xsi:type="dcterms:W3CDTF">2020-04-01T00:16:00Z</dcterms:modified>
</cp:coreProperties>
</file>