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9682" w14:textId="0007D40E" w:rsidR="009D4476" w:rsidRDefault="009D4476" w:rsidP="009D4476">
      <w:pPr>
        <w:ind w:firstLine="360"/>
        <w:jc w:val="center"/>
        <w:rPr>
          <w:rFonts w:ascii="Times New Roman" w:eastAsia="Times New Roman" w:hAnsi="Times New Roman" w:cs="Times New Roman"/>
          <w:b/>
          <w:bCs/>
          <w:color w:val="212529"/>
          <w:u w:val="single"/>
        </w:rPr>
      </w:pPr>
      <w:r>
        <w:rPr>
          <w:rFonts w:ascii="Times New Roman" w:eastAsia="Times New Roman" w:hAnsi="Times New Roman" w:cs="Times New Roman"/>
          <w:b/>
          <w:bCs/>
          <w:color w:val="212529"/>
          <w:u w:val="single"/>
        </w:rPr>
        <w:t>Writing Assignment #1</w:t>
      </w:r>
    </w:p>
    <w:p w14:paraId="475EDCC6" w14:textId="16511EF7" w:rsidR="009D4476" w:rsidRDefault="009D4476" w:rsidP="009D4476">
      <w:pPr>
        <w:ind w:firstLine="360"/>
        <w:jc w:val="right"/>
        <w:rPr>
          <w:rFonts w:ascii="Times New Roman" w:eastAsia="Times New Roman" w:hAnsi="Times New Roman" w:cs="Times New Roman"/>
          <w:color w:val="212529"/>
        </w:rPr>
      </w:pPr>
      <w:r>
        <w:rPr>
          <w:rFonts w:ascii="Times New Roman" w:eastAsia="Times New Roman" w:hAnsi="Times New Roman" w:cs="Times New Roman"/>
          <w:color w:val="212529"/>
        </w:rPr>
        <w:t>Brett Whitman</w:t>
      </w:r>
    </w:p>
    <w:p w14:paraId="411D9C9B" w14:textId="6D4D782B" w:rsidR="009D4476" w:rsidRDefault="009D4476" w:rsidP="009D4476">
      <w:pPr>
        <w:ind w:firstLine="360"/>
        <w:jc w:val="right"/>
        <w:rPr>
          <w:rFonts w:ascii="Times New Roman" w:eastAsia="Times New Roman" w:hAnsi="Times New Roman" w:cs="Times New Roman"/>
          <w:color w:val="212529"/>
        </w:rPr>
      </w:pPr>
      <w:r>
        <w:rPr>
          <w:rFonts w:ascii="Times New Roman" w:eastAsia="Times New Roman" w:hAnsi="Times New Roman" w:cs="Times New Roman"/>
          <w:color w:val="212529"/>
        </w:rPr>
        <w:t>100103905</w:t>
      </w:r>
    </w:p>
    <w:p w14:paraId="5007E914" w14:textId="00F52DD1" w:rsidR="009D4476" w:rsidRDefault="009D4476" w:rsidP="009D4476">
      <w:pPr>
        <w:ind w:firstLine="360"/>
        <w:jc w:val="right"/>
        <w:rPr>
          <w:rFonts w:ascii="Times New Roman" w:eastAsia="Times New Roman" w:hAnsi="Times New Roman" w:cs="Times New Roman"/>
          <w:color w:val="212529"/>
        </w:rPr>
      </w:pPr>
      <w:r>
        <w:rPr>
          <w:rFonts w:ascii="Times New Roman" w:eastAsia="Times New Roman" w:hAnsi="Times New Roman" w:cs="Times New Roman"/>
          <w:color w:val="212529"/>
        </w:rPr>
        <w:t>HIST100-01</w:t>
      </w:r>
    </w:p>
    <w:p w14:paraId="4E2877D7" w14:textId="58EB4E71" w:rsidR="009D4476" w:rsidRDefault="009D4476" w:rsidP="009D4476">
      <w:pPr>
        <w:ind w:firstLine="360"/>
        <w:jc w:val="right"/>
        <w:rPr>
          <w:rFonts w:ascii="Times New Roman" w:eastAsia="Times New Roman" w:hAnsi="Times New Roman" w:cs="Times New Roman"/>
          <w:color w:val="212529"/>
        </w:rPr>
      </w:pPr>
      <w:r>
        <w:rPr>
          <w:rFonts w:ascii="Times New Roman" w:eastAsia="Times New Roman" w:hAnsi="Times New Roman" w:cs="Times New Roman"/>
          <w:color w:val="212529"/>
        </w:rPr>
        <w:t>October 1, 2021</w:t>
      </w:r>
    </w:p>
    <w:p w14:paraId="562D22A3" w14:textId="77777777" w:rsidR="009D4476" w:rsidRPr="009D4476" w:rsidRDefault="009D4476" w:rsidP="009D4476">
      <w:pPr>
        <w:ind w:firstLine="360"/>
        <w:jc w:val="right"/>
        <w:rPr>
          <w:rFonts w:ascii="Times New Roman" w:eastAsia="Times New Roman" w:hAnsi="Times New Roman" w:cs="Times New Roman"/>
          <w:color w:val="212529"/>
        </w:rPr>
      </w:pPr>
    </w:p>
    <w:p w14:paraId="376B4BCE" w14:textId="4356D184" w:rsidR="003C47CD" w:rsidRDefault="00E16221" w:rsidP="0090274B">
      <w:pPr>
        <w:ind w:firstLine="360"/>
        <w:rPr>
          <w:rFonts w:ascii="Times New Roman" w:eastAsia="Times New Roman" w:hAnsi="Times New Roman" w:cs="Times New Roman"/>
          <w:color w:val="212529"/>
        </w:rPr>
      </w:pPr>
      <w:r>
        <w:rPr>
          <w:rFonts w:ascii="Times New Roman" w:eastAsia="Times New Roman" w:hAnsi="Times New Roman" w:cs="Times New Roman"/>
          <w:color w:val="212529"/>
        </w:rPr>
        <w:t xml:space="preserve">This paper will attempt to comparatively analyze the two mythical stories “The Flood” from The Epic of Gilgamesh and “The Story of the Flood” in the Genesis. </w:t>
      </w:r>
      <w:r w:rsidR="00562214">
        <w:rPr>
          <w:rFonts w:ascii="Times New Roman" w:eastAsia="Times New Roman" w:hAnsi="Times New Roman" w:cs="Times New Roman"/>
          <w:color w:val="212529"/>
        </w:rPr>
        <w:t>It will analyze the two myths in terms of similarity, differences and purpose of the myths within Mesopotamian society. Additionally, a personal question about the myths will be posed at the end.</w:t>
      </w:r>
    </w:p>
    <w:p w14:paraId="41412AF6" w14:textId="77777777" w:rsidR="00E16221" w:rsidRDefault="00E16221" w:rsidP="0090274B">
      <w:pPr>
        <w:ind w:firstLine="360"/>
        <w:rPr>
          <w:rFonts w:ascii="Times New Roman" w:eastAsia="Times New Roman" w:hAnsi="Times New Roman" w:cs="Times New Roman"/>
          <w:color w:val="212529"/>
        </w:rPr>
      </w:pPr>
    </w:p>
    <w:p w14:paraId="200646A0" w14:textId="7D0E672F" w:rsidR="0090274B" w:rsidRPr="003C47CD" w:rsidRDefault="00AA3956" w:rsidP="0090274B">
      <w:pPr>
        <w:ind w:firstLine="360"/>
        <w:rPr>
          <w:rFonts w:ascii="Times New Roman" w:eastAsia="Times New Roman" w:hAnsi="Times New Roman" w:cs="Times New Roman"/>
          <w:color w:val="000000"/>
        </w:rPr>
      </w:pPr>
      <w:r w:rsidRPr="003C47CD">
        <w:rPr>
          <w:rFonts w:ascii="Times New Roman" w:eastAsia="Times New Roman" w:hAnsi="Times New Roman" w:cs="Times New Roman"/>
          <w:color w:val="212529"/>
        </w:rPr>
        <w:t xml:space="preserve">In both </w:t>
      </w:r>
      <w:r w:rsidR="00FC405E" w:rsidRPr="003C47CD">
        <w:rPr>
          <w:rFonts w:ascii="Times New Roman" w:eastAsia="Times New Roman" w:hAnsi="Times New Roman" w:cs="Times New Roman"/>
          <w:color w:val="212529"/>
        </w:rPr>
        <w:t>the Epic of</w:t>
      </w:r>
      <w:r w:rsidR="00E16221">
        <w:rPr>
          <w:rFonts w:ascii="Times New Roman" w:eastAsia="Times New Roman" w:hAnsi="Times New Roman" w:cs="Times New Roman"/>
          <w:color w:val="212529"/>
        </w:rPr>
        <w:t xml:space="preserve"> Gilgamesh and the Genesis flood stories</w:t>
      </w:r>
      <w:r w:rsidR="00E271A1" w:rsidRPr="003C47CD">
        <w:rPr>
          <w:rFonts w:ascii="Times New Roman" w:eastAsia="Times New Roman" w:hAnsi="Times New Roman" w:cs="Times New Roman"/>
          <w:color w:val="212529"/>
        </w:rPr>
        <w:t xml:space="preserve">, </w:t>
      </w:r>
      <w:r w:rsidR="00FC405E" w:rsidRPr="003C47CD">
        <w:rPr>
          <w:rFonts w:ascii="Times New Roman" w:eastAsia="Times New Roman" w:hAnsi="Times New Roman" w:cs="Times New Roman"/>
          <w:color w:val="212529"/>
        </w:rPr>
        <w:t xml:space="preserve">the protagonist is presented with a global flood meant to punish all of mankind. </w:t>
      </w:r>
      <w:r w:rsidR="00CE665D" w:rsidRPr="003C47CD">
        <w:rPr>
          <w:rFonts w:ascii="Times New Roman" w:eastAsia="Times New Roman" w:hAnsi="Times New Roman" w:cs="Times New Roman"/>
          <w:color w:val="212529"/>
        </w:rPr>
        <w:t xml:space="preserve">These myths both present </w:t>
      </w:r>
      <w:r w:rsidR="00E96F12" w:rsidRPr="003C47CD">
        <w:rPr>
          <w:rFonts w:ascii="Times New Roman" w:eastAsia="Times New Roman" w:hAnsi="Times New Roman" w:cs="Times New Roman"/>
          <w:color w:val="212529"/>
        </w:rPr>
        <w:t>a judgement from God, or the Gods, in which they seek to purify the world. In the Epic of Gilgamesh Utnapishtim says, “</w:t>
      </w:r>
      <w:r w:rsidR="00E96F12" w:rsidRPr="003C47CD">
        <w:rPr>
          <w:rFonts w:ascii="Times New Roman" w:eastAsia="Times New Roman" w:hAnsi="Times New Roman" w:cs="Times New Roman"/>
          <w:color w:val="000000"/>
          <w:shd w:val="clear" w:color="auto" w:fill="FFFFFF"/>
        </w:rPr>
        <w:t>That city was already old when the gods within it</w:t>
      </w:r>
      <w:r w:rsidR="00E16221">
        <w:rPr>
          <w:rFonts w:ascii="Times New Roman" w:eastAsia="Times New Roman" w:hAnsi="Times New Roman" w:cs="Times New Roman"/>
          <w:color w:val="000000"/>
        </w:rPr>
        <w:t xml:space="preserve"> </w:t>
      </w:r>
      <w:r w:rsidR="00E96F12" w:rsidRPr="003C47CD">
        <w:rPr>
          <w:rFonts w:ascii="Times New Roman" w:eastAsia="Times New Roman" w:hAnsi="Times New Roman" w:cs="Times New Roman"/>
          <w:color w:val="000000"/>
          <w:shd w:val="clear" w:color="auto" w:fill="FFFFFF"/>
        </w:rPr>
        <w:t>d</w:t>
      </w:r>
      <w:r w:rsidR="00E96F12" w:rsidRPr="003C47CD">
        <w:rPr>
          <w:rFonts w:ascii="Times New Roman" w:eastAsia="Times New Roman" w:hAnsi="Times New Roman" w:cs="Times New Roman"/>
          <w:color w:val="000000"/>
          <w:shd w:val="clear" w:color="auto" w:fill="FFFFFF"/>
        </w:rPr>
        <w:t>ecided that the great gods should make a flood.</w:t>
      </w:r>
      <w:r w:rsidR="00E96F12" w:rsidRPr="003C47CD">
        <w:rPr>
          <w:rFonts w:ascii="Times New Roman" w:eastAsia="Times New Roman" w:hAnsi="Times New Roman" w:cs="Times New Roman"/>
          <w:color w:val="000000"/>
          <w:shd w:val="clear" w:color="auto" w:fill="FFFFFF"/>
        </w:rPr>
        <w:t>”</w:t>
      </w:r>
      <w:r w:rsidR="00E611FC" w:rsidRPr="003C47CD">
        <w:rPr>
          <w:rStyle w:val="FootnoteReference"/>
          <w:rFonts w:ascii="Times New Roman" w:eastAsia="Times New Roman" w:hAnsi="Times New Roman" w:cs="Times New Roman"/>
          <w:color w:val="000000"/>
          <w:shd w:val="clear" w:color="auto" w:fill="FFFFFF"/>
        </w:rPr>
        <w:footnoteReference w:id="1"/>
      </w:r>
      <w:r w:rsidR="00CE665D" w:rsidRPr="003C47CD">
        <w:rPr>
          <w:rFonts w:ascii="Times New Roman" w:eastAsia="Times New Roman" w:hAnsi="Times New Roman" w:cs="Times New Roman"/>
          <w:color w:val="000000"/>
          <w:shd w:val="clear" w:color="auto" w:fill="FFFFFF"/>
        </w:rPr>
        <w:t xml:space="preserve"> </w:t>
      </w:r>
      <w:r w:rsidR="00A246B1" w:rsidRPr="003C47CD">
        <w:rPr>
          <w:rFonts w:ascii="Times New Roman" w:eastAsia="Times New Roman" w:hAnsi="Times New Roman" w:cs="Times New Roman"/>
          <w:color w:val="000000"/>
          <w:shd w:val="clear" w:color="auto" w:fill="FFFFFF"/>
        </w:rPr>
        <w:t>Similarly in the Genesis: 6 God States, “</w:t>
      </w:r>
      <w:r w:rsidR="00A246B1" w:rsidRPr="003C47CD">
        <w:rPr>
          <w:rFonts w:ascii="Times New Roman" w:eastAsia="Times New Roman" w:hAnsi="Times New Roman" w:cs="Times New Roman"/>
          <w:color w:val="000000"/>
        </w:rPr>
        <w:t>For</w:t>
      </w:r>
      <w:r w:rsidR="00A246B1" w:rsidRPr="003C47CD">
        <w:rPr>
          <w:rFonts w:ascii="Times New Roman" w:eastAsia="Times New Roman" w:hAnsi="Times New Roman" w:cs="Times New Roman"/>
          <w:color w:val="000000"/>
        </w:rPr>
        <w:t xml:space="preserve"> behold, I will bring a flood of waters upon the earth, to destroy all flesh in which is the breath of life from under heaven</w:t>
      </w:r>
      <w:r w:rsidR="00A246B1" w:rsidRPr="003C47CD">
        <w:rPr>
          <w:rFonts w:ascii="Times New Roman" w:eastAsia="Times New Roman" w:hAnsi="Times New Roman" w:cs="Times New Roman"/>
          <w:color w:val="000000"/>
        </w:rPr>
        <w:t>.”</w:t>
      </w:r>
      <w:r w:rsidR="0090274B" w:rsidRPr="003C47CD">
        <w:rPr>
          <w:rStyle w:val="FootnoteReference"/>
          <w:rFonts w:ascii="Times New Roman" w:eastAsia="Times New Roman" w:hAnsi="Times New Roman" w:cs="Times New Roman"/>
          <w:color w:val="000000"/>
        </w:rPr>
        <w:footnoteReference w:id="2"/>
      </w:r>
      <w:r w:rsidR="00E60B88" w:rsidRPr="003C47CD">
        <w:rPr>
          <w:rFonts w:ascii="Times New Roman" w:eastAsia="Times New Roman" w:hAnsi="Times New Roman" w:cs="Times New Roman"/>
          <w:color w:val="000000"/>
        </w:rPr>
        <w:t xml:space="preserve"> While Gods message is more explicit, both myths imply the creation of an all-encompassing flood. Secondly, </w:t>
      </w:r>
      <w:r w:rsidR="00EE1F5A" w:rsidRPr="003C47CD">
        <w:rPr>
          <w:rFonts w:ascii="Times New Roman" w:eastAsia="Times New Roman" w:hAnsi="Times New Roman" w:cs="Times New Roman"/>
          <w:color w:val="000000"/>
        </w:rPr>
        <w:t xml:space="preserve">a parallel between the two stories is the releasing of birds, particularly doves and ravens, in order to find land. This test to find land is incredibly similar in both myths.  Although Noah releases 3 doves and a raven and Utnapishtim releases a dove, swallow, and a raven this similarity cannot be overlooked. </w:t>
      </w:r>
      <w:r w:rsidR="00CE665D" w:rsidRPr="003C47CD">
        <w:rPr>
          <w:rFonts w:ascii="Times New Roman" w:eastAsia="Times New Roman" w:hAnsi="Times New Roman" w:cs="Times New Roman"/>
          <w:color w:val="000000"/>
        </w:rPr>
        <w:t xml:space="preserve">The Genesis: </w:t>
      </w:r>
      <w:r w:rsidR="00E271A1" w:rsidRPr="003C47CD">
        <w:rPr>
          <w:rFonts w:ascii="Times New Roman" w:eastAsia="Times New Roman" w:hAnsi="Times New Roman" w:cs="Times New Roman"/>
          <w:color w:val="000000"/>
        </w:rPr>
        <w:t>8</w:t>
      </w:r>
      <w:r w:rsidR="00CE665D" w:rsidRPr="003C47CD">
        <w:rPr>
          <w:rFonts w:ascii="Times New Roman" w:eastAsia="Times New Roman" w:hAnsi="Times New Roman" w:cs="Times New Roman"/>
          <w:color w:val="000000"/>
        </w:rPr>
        <w:t xml:space="preserve"> states, “</w:t>
      </w:r>
      <w:r w:rsidR="00CE665D" w:rsidRPr="003C47CD">
        <w:rPr>
          <w:rFonts w:ascii="Times New Roman" w:eastAsia="Times New Roman" w:hAnsi="Times New Roman" w:cs="Times New Roman"/>
          <w:color w:val="000000"/>
        </w:rPr>
        <w:t xml:space="preserve">he sent forth the dove out of the ark; 11 and the dove came back to him in the evening, and lo, in her mouth a freshly plucked olive leaf; </w:t>
      </w:r>
      <w:r w:rsidR="00CE665D" w:rsidRPr="003C47CD">
        <w:rPr>
          <w:rFonts w:ascii="Times New Roman" w:eastAsia="Times New Roman" w:hAnsi="Times New Roman" w:cs="Times New Roman"/>
          <w:color w:val="000000"/>
        </w:rPr>
        <w:t>so,</w:t>
      </w:r>
      <w:r w:rsidR="00CE665D" w:rsidRPr="003C47CD">
        <w:rPr>
          <w:rFonts w:ascii="Times New Roman" w:eastAsia="Times New Roman" w:hAnsi="Times New Roman" w:cs="Times New Roman"/>
          <w:color w:val="000000"/>
        </w:rPr>
        <w:t xml:space="preserve"> Noah knew that the waters had subsided from the earth</w:t>
      </w:r>
      <w:r w:rsidR="0090274B" w:rsidRPr="003C47CD">
        <w:rPr>
          <w:rFonts w:ascii="Times New Roman" w:eastAsia="Times New Roman" w:hAnsi="Times New Roman" w:cs="Times New Roman"/>
          <w:color w:val="000000"/>
        </w:rPr>
        <w:t>.</w:t>
      </w:r>
      <w:r w:rsidR="00CE665D" w:rsidRPr="003C47CD">
        <w:rPr>
          <w:rFonts w:ascii="Times New Roman" w:eastAsia="Times New Roman" w:hAnsi="Times New Roman" w:cs="Times New Roman"/>
          <w:color w:val="000000"/>
        </w:rPr>
        <w:t>”</w:t>
      </w:r>
      <w:r w:rsidR="0090274B" w:rsidRPr="003C47CD">
        <w:rPr>
          <w:rStyle w:val="FootnoteReference"/>
          <w:rFonts w:ascii="Times New Roman" w:eastAsia="Times New Roman" w:hAnsi="Times New Roman" w:cs="Times New Roman"/>
          <w:color w:val="000000"/>
        </w:rPr>
        <w:footnoteReference w:id="3"/>
      </w:r>
      <w:r w:rsidR="0090274B" w:rsidRPr="003C47CD">
        <w:rPr>
          <w:rFonts w:ascii="Times New Roman" w:eastAsia="Times New Roman" w:hAnsi="Times New Roman" w:cs="Times New Roman"/>
          <w:color w:val="000000"/>
        </w:rPr>
        <w:t xml:space="preserve"> </w:t>
      </w:r>
      <w:r w:rsidR="00CE665D" w:rsidRPr="003C47CD">
        <w:rPr>
          <w:rFonts w:ascii="Times New Roman" w:eastAsia="Times New Roman" w:hAnsi="Times New Roman" w:cs="Times New Roman"/>
          <w:color w:val="000000"/>
        </w:rPr>
        <w:t>Comparably</w:t>
      </w:r>
      <w:r w:rsidR="0090274B" w:rsidRPr="003C47CD">
        <w:rPr>
          <w:rFonts w:ascii="Times New Roman" w:eastAsia="Times New Roman" w:hAnsi="Times New Roman" w:cs="Times New Roman"/>
          <w:color w:val="000000"/>
        </w:rPr>
        <w:t>,</w:t>
      </w:r>
      <w:r w:rsidR="00CE665D" w:rsidRPr="003C47CD">
        <w:rPr>
          <w:rFonts w:ascii="Times New Roman" w:eastAsia="Times New Roman" w:hAnsi="Times New Roman" w:cs="Times New Roman"/>
          <w:color w:val="000000"/>
        </w:rPr>
        <w:t xml:space="preserve"> the Epic of Gilgamesh states, “</w:t>
      </w:r>
      <w:r w:rsidR="00CE665D" w:rsidRPr="003C47CD">
        <w:rPr>
          <w:rFonts w:ascii="Times New Roman" w:eastAsia="Times New Roman" w:hAnsi="Times New Roman" w:cs="Times New Roman"/>
          <w:color w:val="000000"/>
          <w:shd w:val="clear" w:color="auto" w:fill="FFFFFF"/>
        </w:rPr>
        <w:t>I put out and released a raven.</w:t>
      </w:r>
      <w:r w:rsidR="00CE665D" w:rsidRPr="003C47CD">
        <w:rPr>
          <w:rFonts w:ascii="Times New Roman" w:eastAsia="Times New Roman" w:hAnsi="Times New Roman" w:cs="Times New Roman"/>
          <w:color w:val="000000"/>
        </w:rPr>
        <w:t xml:space="preserve"> </w:t>
      </w:r>
      <w:r w:rsidR="00CE665D" w:rsidRPr="003C47CD">
        <w:rPr>
          <w:rFonts w:ascii="Times New Roman" w:eastAsia="Times New Roman" w:hAnsi="Times New Roman" w:cs="Times New Roman"/>
          <w:color w:val="000000"/>
          <w:shd w:val="clear" w:color="auto" w:fill="FFFFFF"/>
        </w:rPr>
        <w:t xml:space="preserve">The raven </w:t>
      </w:r>
      <w:r w:rsidR="00CE665D" w:rsidRPr="003C47CD">
        <w:rPr>
          <w:rFonts w:ascii="Times New Roman" w:eastAsia="Times New Roman" w:hAnsi="Times New Roman" w:cs="Times New Roman"/>
          <w:color w:val="000000"/>
          <w:shd w:val="clear" w:color="auto" w:fill="FFFFFF"/>
        </w:rPr>
        <w:t>went and</w:t>
      </w:r>
      <w:r w:rsidR="00CE665D" w:rsidRPr="003C47CD">
        <w:rPr>
          <w:rFonts w:ascii="Times New Roman" w:eastAsia="Times New Roman" w:hAnsi="Times New Roman" w:cs="Times New Roman"/>
          <w:color w:val="000000"/>
          <w:shd w:val="clear" w:color="auto" w:fill="FFFFFF"/>
        </w:rPr>
        <w:t xml:space="preserve"> saw the waters receding.</w:t>
      </w:r>
      <w:r w:rsidR="00CE665D" w:rsidRPr="003C47CD">
        <w:rPr>
          <w:rFonts w:ascii="Times New Roman" w:eastAsia="Times New Roman" w:hAnsi="Times New Roman" w:cs="Times New Roman"/>
          <w:color w:val="000000"/>
        </w:rPr>
        <w:t xml:space="preserve"> </w:t>
      </w:r>
      <w:r w:rsidR="00CE665D" w:rsidRPr="003C47CD">
        <w:rPr>
          <w:rFonts w:ascii="Times New Roman" w:eastAsia="Times New Roman" w:hAnsi="Times New Roman" w:cs="Times New Roman"/>
          <w:color w:val="000000"/>
          <w:shd w:val="clear" w:color="auto" w:fill="FFFFFF"/>
        </w:rPr>
        <w:t>And it ate, preened (?), lifted its tail and did not turn round.</w:t>
      </w:r>
      <w:r w:rsidR="00CE665D" w:rsidRPr="003C47CD">
        <w:rPr>
          <w:rFonts w:ascii="Times New Roman" w:eastAsia="Times New Roman" w:hAnsi="Times New Roman" w:cs="Times New Roman"/>
          <w:color w:val="000000"/>
          <w:shd w:val="clear" w:color="auto" w:fill="FFFFFF"/>
        </w:rPr>
        <w:t>”</w:t>
      </w:r>
      <w:r w:rsidR="0090274B" w:rsidRPr="003C47CD">
        <w:rPr>
          <w:rStyle w:val="FootnoteReference"/>
          <w:rFonts w:ascii="Times New Roman" w:eastAsia="Times New Roman" w:hAnsi="Times New Roman" w:cs="Times New Roman"/>
          <w:color w:val="000000"/>
          <w:shd w:val="clear" w:color="auto" w:fill="FFFFFF"/>
        </w:rPr>
        <w:footnoteReference w:id="4"/>
      </w:r>
      <w:r w:rsidR="00CE665D" w:rsidRPr="003C47CD">
        <w:rPr>
          <w:rFonts w:ascii="Times New Roman" w:eastAsia="Times New Roman" w:hAnsi="Times New Roman" w:cs="Times New Roman"/>
          <w:color w:val="000000"/>
          <w:shd w:val="clear" w:color="auto" w:fill="FFFFFF"/>
        </w:rPr>
        <w:t xml:space="preserve"> The birds appear to have a deep symbolic meaning in finding land within both these stories. </w:t>
      </w:r>
    </w:p>
    <w:p w14:paraId="6AA5AA45" w14:textId="77777777" w:rsidR="0090274B" w:rsidRPr="003C47CD" w:rsidRDefault="0090274B" w:rsidP="0090274B">
      <w:pPr>
        <w:rPr>
          <w:rFonts w:ascii="Times New Roman" w:eastAsia="Times New Roman" w:hAnsi="Times New Roman" w:cs="Times New Roman"/>
          <w:color w:val="000000"/>
        </w:rPr>
      </w:pPr>
    </w:p>
    <w:p w14:paraId="65FC48AE" w14:textId="42A3D48A" w:rsidR="0030415C" w:rsidRPr="003C47CD" w:rsidRDefault="0090274B" w:rsidP="0090274B">
      <w:pPr>
        <w:ind w:firstLine="720"/>
        <w:rPr>
          <w:rFonts w:ascii="Times New Roman" w:eastAsia="Times New Roman" w:hAnsi="Times New Roman" w:cs="Times New Roman"/>
          <w:color w:val="000000"/>
        </w:rPr>
      </w:pPr>
      <w:r w:rsidRPr="003C47CD">
        <w:rPr>
          <w:rFonts w:ascii="Times New Roman" w:eastAsia="Times New Roman" w:hAnsi="Times New Roman" w:cs="Times New Roman"/>
          <w:color w:val="212529"/>
        </w:rPr>
        <w:t xml:space="preserve">While the two stories are eerily </w:t>
      </w:r>
      <w:r w:rsidR="003C47CD" w:rsidRPr="003C47CD">
        <w:rPr>
          <w:rFonts w:ascii="Times New Roman" w:eastAsia="Times New Roman" w:hAnsi="Times New Roman" w:cs="Times New Roman"/>
          <w:color w:val="212529"/>
        </w:rPr>
        <w:t>similar,</w:t>
      </w:r>
      <w:r w:rsidRPr="003C47CD">
        <w:rPr>
          <w:rFonts w:ascii="Times New Roman" w:eastAsia="Times New Roman" w:hAnsi="Times New Roman" w:cs="Times New Roman"/>
          <w:color w:val="212529"/>
        </w:rPr>
        <w:t xml:space="preserve"> </w:t>
      </w:r>
      <w:r w:rsidR="003C47CD" w:rsidRPr="003C47CD">
        <w:rPr>
          <w:rFonts w:ascii="Times New Roman" w:eastAsia="Times New Roman" w:hAnsi="Times New Roman" w:cs="Times New Roman"/>
          <w:color w:val="212529"/>
        </w:rPr>
        <w:t>there</w:t>
      </w:r>
      <w:r w:rsidRPr="003C47CD">
        <w:rPr>
          <w:rFonts w:ascii="Times New Roman" w:eastAsia="Times New Roman" w:hAnsi="Times New Roman" w:cs="Times New Roman"/>
          <w:color w:val="212529"/>
        </w:rPr>
        <w:t xml:space="preserve"> are distinctive differences between them. </w:t>
      </w:r>
      <w:r w:rsidR="00052D11" w:rsidRPr="003C47CD">
        <w:rPr>
          <w:rFonts w:ascii="Times New Roman" w:eastAsia="Times New Roman" w:hAnsi="Times New Roman" w:cs="Times New Roman"/>
          <w:color w:val="212529"/>
        </w:rPr>
        <w:t xml:space="preserve">The first key difference between the two ancient stories is that God directly tells Noah of the flood, whereas Utnapishtim is not supposed to be aware of what the Gods had planned. </w:t>
      </w:r>
      <w:r w:rsidR="00F139AF" w:rsidRPr="003C47CD">
        <w:rPr>
          <w:rFonts w:ascii="Times New Roman" w:eastAsia="Times New Roman" w:hAnsi="Times New Roman" w:cs="Times New Roman"/>
          <w:color w:val="212529"/>
        </w:rPr>
        <w:t xml:space="preserve">In the Genesis there is one God as the people who followed it were monotheistic. The Epic of Gilgamesh follows polytheistic religion of many gods. </w:t>
      </w:r>
      <w:r w:rsidR="00052D11" w:rsidRPr="003C47CD">
        <w:rPr>
          <w:rFonts w:ascii="Times New Roman" w:eastAsia="Times New Roman" w:hAnsi="Times New Roman" w:cs="Times New Roman"/>
          <w:color w:val="212529"/>
        </w:rPr>
        <w:t>In Gen</w:t>
      </w:r>
      <w:r w:rsidR="003956E0" w:rsidRPr="003C47CD">
        <w:rPr>
          <w:rFonts w:ascii="Times New Roman" w:eastAsia="Times New Roman" w:hAnsi="Times New Roman" w:cs="Times New Roman"/>
          <w:color w:val="212529"/>
        </w:rPr>
        <w:t>e</w:t>
      </w:r>
      <w:r w:rsidR="00052D11" w:rsidRPr="003C47CD">
        <w:rPr>
          <w:rFonts w:ascii="Times New Roman" w:eastAsia="Times New Roman" w:hAnsi="Times New Roman" w:cs="Times New Roman"/>
          <w:color w:val="212529"/>
        </w:rPr>
        <w:t xml:space="preserve">sis: 6 </w:t>
      </w:r>
      <w:r w:rsidR="003956E0" w:rsidRPr="003C47CD">
        <w:rPr>
          <w:rFonts w:ascii="Times New Roman" w:eastAsia="Times New Roman" w:hAnsi="Times New Roman" w:cs="Times New Roman"/>
          <w:color w:val="212529"/>
        </w:rPr>
        <w:t>God tells Noah, “</w:t>
      </w:r>
      <w:r w:rsidR="003956E0" w:rsidRPr="003C47CD">
        <w:rPr>
          <w:rFonts w:ascii="Times New Roman" w:eastAsia="Times New Roman" w:hAnsi="Times New Roman" w:cs="Times New Roman"/>
          <w:color w:val="000000"/>
        </w:rPr>
        <w:t>I have determined to make an end of all flesh; for the earth is filled with violence through them; behold, I will destroy them with the earth.</w:t>
      </w:r>
      <w:r w:rsidR="003956E0" w:rsidRPr="003C47CD">
        <w:rPr>
          <w:rFonts w:ascii="Times New Roman" w:eastAsia="Times New Roman" w:hAnsi="Times New Roman" w:cs="Times New Roman"/>
          <w:color w:val="000000"/>
        </w:rPr>
        <w:t>”</w:t>
      </w:r>
      <w:r w:rsidR="00E16221">
        <w:rPr>
          <w:rStyle w:val="FootnoteReference"/>
          <w:rFonts w:ascii="Times New Roman" w:eastAsia="Times New Roman" w:hAnsi="Times New Roman" w:cs="Times New Roman"/>
          <w:color w:val="000000"/>
        </w:rPr>
        <w:footnoteReference w:id="5"/>
      </w:r>
      <w:r w:rsidR="00E16221" w:rsidRPr="003C47CD">
        <w:rPr>
          <w:rFonts w:ascii="Times New Roman" w:eastAsia="Times New Roman" w:hAnsi="Times New Roman" w:cs="Times New Roman"/>
          <w:color w:val="000000"/>
        </w:rPr>
        <w:t xml:space="preserve"> </w:t>
      </w:r>
      <w:r w:rsidR="003956E0" w:rsidRPr="003C47CD">
        <w:rPr>
          <w:rFonts w:ascii="Times New Roman" w:eastAsia="Times New Roman" w:hAnsi="Times New Roman" w:cs="Times New Roman"/>
          <w:color w:val="000000"/>
        </w:rPr>
        <w:t xml:space="preserve">God appears to display his disgust with the state of humanity and wants Noah to assist in essentially starting over. Conversely, in the Epic of Gilgamesh Utnapishtim is not supposed to be aware of the flood which </w:t>
      </w:r>
      <w:r w:rsidR="00273549" w:rsidRPr="003C47CD">
        <w:rPr>
          <w:rFonts w:ascii="Times New Roman" w:eastAsia="Times New Roman" w:hAnsi="Times New Roman" w:cs="Times New Roman"/>
          <w:color w:val="000000"/>
        </w:rPr>
        <w:t>a group of</w:t>
      </w:r>
      <w:r w:rsidR="003956E0" w:rsidRPr="003C47CD">
        <w:rPr>
          <w:rFonts w:ascii="Times New Roman" w:eastAsia="Times New Roman" w:hAnsi="Times New Roman" w:cs="Times New Roman"/>
          <w:color w:val="000000"/>
        </w:rPr>
        <w:t xml:space="preserve"> gods; Anu, </w:t>
      </w:r>
      <w:proofErr w:type="spellStart"/>
      <w:r w:rsidR="003956E0" w:rsidRPr="003C47CD">
        <w:rPr>
          <w:rFonts w:ascii="Times New Roman" w:eastAsia="Times New Roman" w:hAnsi="Times New Roman" w:cs="Times New Roman"/>
          <w:color w:val="000000"/>
        </w:rPr>
        <w:t>Ellil</w:t>
      </w:r>
      <w:proofErr w:type="spellEnd"/>
      <w:r w:rsidR="003956E0" w:rsidRPr="003C47CD">
        <w:rPr>
          <w:rFonts w:ascii="Times New Roman" w:eastAsia="Times New Roman" w:hAnsi="Times New Roman" w:cs="Times New Roman"/>
          <w:color w:val="000000"/>
        </w:rPr>
        <w:t xml:space="preserve">, Ninurta, </w:t>
      </w:r>
      <w:proofErr w:type="spellStart"/>
      <w:r w:rsidR="003956E0" w:rsidRPr="003C47CD">
        <w:rPr>
          <w:rFonts w:ascii="Times New Roman" w:eastAsia="Times New Roman" w:hAnsi="Times New Roman" w:cs="Times New Roman"/>
          <w:color w:val="000000"/>
        </w:rPr>
        <w:t>Ennugi</w:t>
      </w:r>
      <w:proofErr w:type="spellEnd"/>
      <w:r w:rsidR="00273549" w:rsidRPr="003C47CD">
        <w:rPr>
          <w:rFonts w:ascii="Times New Roman" w:eastAsia="Times New Roman" w:hAnsi="Times New Roman" w:cs="Times New Roman"/>
          <w:color w:val="000000"/>
        </w:rPr>
        <w:t xml:space="preserve">, and </w:t>
      </w:r>
      <w:proofErr w:type="spellStart"/>
      <w:r w:rsidR="00273549" w:rsidRPr="003C47CD">
        <w:rPr>
          <w:rFonts w:ascii="Times New Roman" w:eastAsia="Times New Roman" w:hAnsi="Times New Roman" w:cs="Times New Roman"/>
          <w:color w:val="000000"/>
        </w:rPr>
        <w:t>Ea</w:t>
      </w:r>
      <w:proofErr w:type="spellEnd"/>
      <w:r w:rsidR="00273549" w:rsidRPr="003C47CD">
        <w:rPr>
          <w:rFonts w:ascii="Times New Roman" w:eastAsia="Times New Roman" w:hAnsi="Times New Roman" w:cs="Times New Roman"/>
          <w:color w:val="000000"/>
        </w:rPr>
        <w:t xml:space="preserve"> are planning. However, the god </w:t>
      </w:r>
      <w:proofErr w:type="spellStart"/>
      <w:r w:rsidR="00273549" w:rsidRPr="003C47CD">
        <w:rPr>
          <w:rFonts w:ascii="Times New Roman" w:eastAsia="Times New Roman" w:hAnsi="Times New Roman" w:cs="Times New Roman"/>
          <w:color w:val="000000"/>
        </w:rPr>
        <w:t>Ea</w:t>
      </w:r>
      <w:proofErr w:type="spellEnd"/>
      <w:r w:rsidR="00273549" w:rsidRPr="003C47CD">
        <w:rPr>
          <w:rFonts w:ascii="Times New Roman" w:eastAsia="Times New Roman" w:hAnsi="Times New Roman" w:cs="Times New Roman"/>
          <w:color w:val="000000"/>
        </w:rPr>
        <w:t xml:space="preserve"> seems to have a change of heart and decides to warn Utnapishtim. </w:t>
      </w:r>
      <w:proofErr w:type="spellStart"/>
      <w:r w:rsidR="00F139AF" w:rsidRPr="003C47CD">
        <w:rPr>
          <w:rFonts w:ascii="Times New Roman" w:eastAsia="Times New Roman" w:hAnsi="Times New Roman" w:cs="Times New Roman"/>
          <w:color w:val="000000"/>
        </w:rPr>
        <w:t>Ea</w:t>
      </w:r>
      <w:proofErr w:type="spellEnd"/>
      <w:r w:rsidR="00F139AF" w:rsidRPr="003C47CD">
        <w:rPr>
          <w:rFonts w:ascii="Times New Roman" w:eastAsia="Times New Roman" w:hAnsi="Times New Roman" w:cs="Times New Roman"/>
          <w:color w:val="000000"/>
        </w:rPr>
        <w:t xml:space="preserve"> is attempting to save humanity and acts against the other gods as their goal is to kill every human being. On the other hand, God is giving the orders and engaging a cleanse of humanity. The second key difference is the reasoning </w:t>
      </w:r>
      <w:r w:rsidR="001B7A17" w:rsidRPr="003C47CD">
        <w:rPr>
          <w:rFonts w:ascii="Times New Roman" w:eastAsia="Times New Roman" w:hAnsi="Times New Roman" w:cs="Times New Roman"/>
          <w:color w:val="000000"/>
        </w:rPr>
        <w:t xml:space="preserve">God, or the Gods, have for </w:t>
      </w:r>
      <w:r w:rsidR="001B7A17" w:rsidRPr="003C47CD">
        <w:rPr>
          <w:rFonts w:ascii="Times New Roman" w:eastAsia="Times New Roman" w:hAnsi="Times New Roman" w:cs="Times New Roman"/>
          <w:color w:val="000000"/>
        </w:rPr>
        <w:lastRenderedPageBreak/>
        <w:t xml:space="preserve">creating the flood. In the Epic of </w:t>
      </w:r>
      <w:r w:rsidR="00FF3F2A" w:rsidRPr="003C47CD">
        <w:rPr>
          <w:rFonts w:ascii="Times New Roman" w:eastAsia="Times New Roman" w:hAnsi="Times New Roman" w:cs="Times New Roman"/>
          <w:color w:val="000000"/>
        </w:rPr>
        <w:t>Gilgamesh,</w:t>
      </w:r>
      <w:r w:rsidR="001B7A17" w:rsidRPr="003C47CD">
        <w:rPr>
          <w:rFonts w:ascii="Times New Roman" w:eastAsia="Times New Roman" w:hAnsi="Times New Roman" w:cs="Times New Roman"/>
          <w:color w:val="000000"/>
        </w:rPr>
        <w:t xml:space="preserve"> the gods seem have an evil nature and don’t give a </w:t>
      </w:r>
      <w:r w:rsidR="0030415C" w:rsidRPr="003C47CD">
        <w:rPr>
          <w:rFonts w:ascii="Times New Roman" w:eastAsia="Times New Roman" w:hAnsi="Times New Roman" w:cs="Times New Roman"/>
          <w:color w:val="000000"/>
        </w:rPr>
        <w:t xml:space="preserve">good </w:t>
      </w:r>
      <w:r w:rsidR="001B7A17" w:rsidRPr="003C47CD">
        <w:rPr>
          <w:rFonts w:ascii="Times New Roman" w:eastAsia="Times New Roman" w:hAnsi="Times New Roman" w:cs="Times New Roman"/>
          <w:color w:val="000000"/>
        </w:rPr>
        <w:t xml:space="preserve">reason and almost enjoy the destruction they cause. </w:t>
      </w:r>
      <w:r w:rsidR="0030415C" w:rsidRPr="003C47CD">
        <w:rPr>
          <w:rFonts w:ascii="Times New Roman" w:eastAsia="Times New Roman" w:hAnsi="Times New Roman" w:cs="Times New Roman"/>
          <w:color w:val="000000"/>
        </w:rPr>
        <w:t>It appears the Gods did not think over this decision, “</w:t>
      </w:r>
      <w:r w:rsidR="0030415C" w:rsidRPr="003C47CD">
        <w:rPr>
          <w:rFonts w:ascii="Times New Roman" w:eastAsia="Times New Roman" w:hAnsi="Times New Roman" w:cs="Times New Roman"/>
          <w:color w:val="000000"/>
          <w:shd w:val="clear" w:color="auto" w:fill="FFFFFF"/>
        </w:rPr>
        <w:t>Even the gods were afraid of the flood-weapon.</w:t>
      </w:r>
      <w:r w:rsidR="0030415C" w:rsidRPr="003C47CD">
        <w:rPr>
          <w:rFonts w:ascii="Times New Roman" w:eastAsia="Times New Roman" w:hAnsi="Times New Roman" w:cs="Times New Roman"/>
          <w:color w:val="000000"/>
        </w:rPr>
        <w:t xml:space="preserve"> </w:t>
      </w:r>
      <w:r w:rsidR="0030415C" w:rsidRPr="003C47CD">
        <w:rPr>
          <w:rFonts w:ascii="Times New Roman" w:eastAsia="Times New Roman" w:hAnsi="Times New Roman" w:cs="Times New Roman"/>
          <w:color w:val="000000"/>
          <w:shd w:val="clear" w:color="auto" w:fill="FFFFFF"/>
        </w:rPr>
        <w:t>They withdrew; they went up to the heaven of Anu.</w:t>
      </w:r>
      <w:r w:rsidR="0030415C" w:rsidRPr="003C47CD">
        <w:rPr>
          <w:rFonts w:ascii="Times New Roman" w:eastAsia="Times New Roman" w:hAnsi="Times New Roman" w:cs="Times New Roman"/>
          <w:color w:val="000000"/>
          <w:shd w:val="clear" w:color="auto" w:fill="FFFFFF"/>
        </w:rPr>
        <w:t>”</w:t>
      </w:r>
      <w:r w:rsidR="00BC3F58" w:rsidRPr="003C47CD">
        <w:rPr>
          <w:rFonts w:ascii="Times New Roman" w:eastAsia="Times New Roman" w:hAnsi="Times New Roman" w:cs="Times New Roman"/>
          <w:color w:val="000000"/>
          <w:shd w:val="clear" w:color="auto" w:fill="FFFFFF"/>
        </w:rPr>
        <w:t xml:space="preserve"> </w:t>
      </w:r>
      <w:r w:rsidR="0030415C" w:rsidRPr="003C47CD">
        <w:rPr>
          <w:rFonts w:ascii="Times New Roman" w:eastAsia="Times New Roman" w:hAnsi="Times New Roman" w:cs="Times New Roman"/>
          <w:color w:val="000000"/>
          <w:shd w:val="clear" w:color="auto" w:fill="FFFFFF"/>
        </w:rPr>
        <w:t xml:space="preserve">Post flood the Gods are </w:t>
      </w:r>
      <w:r w:rsidR="00BC3F58" w:rsidRPr="003C47CD">
        <w:rPr>
          <w:rFonts w:ascii="Times New Roman" w:eastAsia="Times New Roman" w:hAnsi="Times New Roman" w:cs="Times New Roman"/>
          <w:color w:val="000000"/>
          <w:shd w:val="clear" w:color="auto" w:fill="FFFFFF"/>
        </w:rPr>
        <w:t xml:space="preserve">angry at Utnapishtim for surviving. </w:t>
      </w:r>
      <w:r w:rsidR="0030415C" w:rsidRPr="003C47CD">
        <w:rPr>
          <w:rFonts w:ascii="Times New Roman" w:eastAsia="Times New Roman" w:hAnsi="Times New Roman" w:cs="Times New Roman"/>
          <w:color w:val="000000"/>
          <w:shd w:val="clear" w:color="auto" w:fill="FFFFFF"/>
        </w:rPr>
        <w:t xml:space="preserve">This highlights lack of morality in these “Gods”. In the Genesis, God seems regretful for creating humanity as they have become increasingly violent and wicked. </w:t>
      </w:r>
      <w:r w:rsidR="00BC3F58" w:rsidRPr="003C47CD">
        <w:rPr>
          <w:rFonts w:ascii="Times New Roman" w:eastAsia="Times New Roman" w:hAnsi="Times New Roman" w:cs="Times New Roman"/>
          <w:color w:val="000000"/>
          <w:shd w:val="clear" w:color="auto" w:fill="FFFFFF"/>
        </w:rPr>
        <w:t xml:space="preserve">In other </w:t>
      </w:r>
      <w:r w:rsidR="00FF3F2A" w:rsidRPr="003C47CD">
        <w:rPr>
          <w:rFonts w:ascii="Times New Roman" w:eastAsia="Times New Roman" w:hAnsi="Times New Roman" w:cs="Times New Roman"/>
          <w:color w:val="000000"/>
          <w:shd w:val="clear" w:color="auto" w:fill="FFFFFF"/>
        </w:rPr>
        <w:t>words,</w:t>
      </w:r>
      <w:r w:rsidR="00BC3F58" w:rsidRPr="003C47CD">
        <w:rPr>
          <w:rFonts w:ascii="Times New Roman" w:eastAsia="Times New Roman" w:hAnsi="Times New Roman" w:cs="Times New Roman"/>
          <w:color w:val="000000"/>
          <w:shd w:val="clear" w:color="auto" w:fill="FFFFFF"/>
        </w:rPr>
        <w:t xml:space="preserve"> the story does not make God appear evil wanting to destroy mankind and start anew. </w:t>
      </w:r>
    </w:p>
    <w:p w14:paraId="5FD744E4" w14:textId="04ED24E8" w:rsidR="00BC3F58" w:rsidRPr="00AA3956" w:rsidRDefault="00BC3F58" w:rsidP="003C47CD">
      <w:pPr>
        <w:shd w:val="clear" w:color="auto" w:fill="FFFFFF"/>
        <w:spacing w:before="100" w:beforeAutospacing="1" w:after="100" w:afterAutospacing="1"/>
        <w:ind w:firstLine="720"/>
        <w:rPr>
          <w:rFonts w:ascii="Times New Roman" w:eastAsia="Times New Roman" w:hAnsi="Times New Roman" w:cs="Times New Roman"/>
          <w:color w:val="212529"/>
        </w:rPr>
      </w:pPr>
      <w:r w:rsidRPr="003C47CD">
        <w:rPr>
          <w:rFonts w:ascii="Times New Roman" w:eastAsia="Times New Roman" w:hAnsi="Times New Roman" w:cs="Times New Roman"/>
          <w:color w:val="212529"/>
        </w:rPr>
        <w:t>The key purposes of both these myths are to show the people of Mesopotamia that humanity’s purpose is to serve the</w:t>
      </w:r>
      <w:r w:rsidR="0090274B" w:rsidRPr="003C47CD">
        <w:rPr>
          <w:rFonts w:ascii="Times New Roman" w:eastAsia="Times New Roman" w:hAnsi="Times New Roman" w:cs="Times New Roman"/>
          <w:color w:val="212529"/>
        </w:rPr>
        <w:t xml:space="preserve">ir </w:t>
      </w:r>
      <w:r w:rsidRPr="003C47CD">
        <w:rPr>
          <w:rFonts w:ascii="Times New Roman" w:eastAsia="Times New Roman" w:hAnsi="Times New Roman" w:cs="Times New Roman"/>
          <w:color w:val="212529"/>
        </w:rPr>
        <w:t xml:space="preserve">Gods, or God. These myths while rooted in some truth provide moral principles for humans </w:t>
      </w:r>
      <w:r w:rsidR="0017042B" w:rsidRPr="003C47CD">
        <w:rPr>
          <w:rFonts w:ascii="Times New Roman" w:eastAsia="Times New Roman" w:hAnsi="Times New Roman" w:cs="Times New Roman"/>
          <w:color w:val="212529"/>
        </w:rPr>
        <w:t xml:space="preserve">within the society </w:t>
      </w:r>
      <w:r w:rsidRPr="003C47CD">
        <w:rPr>
          <w:rFonts w:ascii="Times New Roman" w:eastAsia="Times New Roman" w:hAnsi="Times New Roman" w:cs="Times New Roman"/>
          <w:color w:val="212529"/>
        </w:rPr>
        <w:t xml:space="preserve">to live their life by. </w:t>
      </w:r>
      <w:r w:rsidR="0017042B" w:rsidRPr="003C47CD">
        <w:rPr>
          <w:rFonts w:ascii="Times New Roman" w:eastAsia="Times New Roman" w:hAnsi="Times New Roman" w:cs="Times New Roman"/>
          <w:color w:val="212529"/>
        </w:rPr>
        <w:t xml:space="preserve">The Flood stories highlight that sinful and wrongful behaviour can lead to </w:t>
      </w:r>
      <w:r w:rsidR="00FF3F2A" w:rsidRPr="003C47CD">
        <w:rPr>
          <w:rFonts w:ascii="Times New Roman" w:eastAsia="Times New Roman" w:hAnsi="Times New Roman" w:cs="Times New Roman"/>
          <w:color w:val="212529"/>
        </w:rPr>
        <w:t>your death as</w:t>
      </w:r>
      <w:r w:rsidR="0017042B" w:rsidRPr="003C47CD">
        <w:rPr>
          <w:rFonts w:ascii="Times New Roman" w:eastAsia="Times New Roman" w:hAnsi="Times New Roman" w:cs="Times New Roman"/>
          <w:color w:val="212529"/>
        </w:rPr>
        <w:t xml:space="preserve"> well as </w:t>
      </w:r>
      <w:r w:rsidR="00FF3F2A" w:rsidRPr="003C47CD">
        <w:rPr>
          <w:rFonts w:ascii="Times New Roman" w:eastAsia="Times New Roman" w:hAnsi="Times New Roman" w:cs="Times New Roman"/>
          <w:color w:val="212529"/>
        </w:rPr>
        <w:t xml:space="preserve">the death of </w:t>
      </w:r>
      <w:r w:rsidR="0017042B" w:rsidRPr="003C47CD">
        <w:rPr>
          <w:rFonts w:ascii="Times New Roman" w:eastAsia="Times New Roman" w:hAnsi="Times New Roman" w:cs="Times New Roman"/>
          <w:color w:val="212529"/>
        </w:rPr>
        <w:t xml:space="preserve">your entire species. </w:t>
      </w:r>
      <w:r w:rsidR="00FF3F2A" w:rsidRPr="003C47CD">
        <w:rPr>
          <w:rFonts w:ascii="Times New Roman" w:eastAsia="Times New Roman" w:hAnsi="Times New Roman" w:cs="Times New Roman"/>
          <w:color w:val="212529"/>
        </w:rPr>
        <w:t>These two sources provide ways in which human beings should live their lives and provides a moral compass to live your life with. Stories such as the floods display what happens if you go against God, or the Gods, words. Thus, people who follow these religions or books are more likely to live an admirable life, they are then less likely to act immorally. This would have created a more unified and obedient society.</w:t>
      </w:r>
      <w:r w:rsidR="00BA768D" w:rsidRPr="003C47CD">
        <w:rPr>
          <w:rFonts w:ascii="Times New Roman" w:eastAsia="Times New Roman" w:hAnsi="Times New Roman" w:cs="Times New Roman"/>
          <w:color w:val="212529"/>
        </w:rPr>
        <w:t xml:space="preserve"> Floods appear to have a symbolic meaning of destroying an old life to begin a new one. This can be seen in many traditions such as baptisms and </w:t>
      </w:r>
      <w:r w:rsidR="00E96F12" w:rsidRPr="003C47CD">
        <w:rPr>
          <w:rFonts w:ascii="Times New Roman" w:eastAsia="Times New Roman" w:hAnsi="Times New Roman" w:cs="Times New Roman"/>
          <w:color w:val="212529"/>
        </w:rPr>
        <w:t>prenuptial</w:t>
      </w:r>
      <w:r w:rsidR="00BA768D" w:rsidRPr="003C47CD">
        <w:rPr>
          <w:rFonts w:ascii="Times New Roman" w:eastAsia="Times New Roman" w:hAnsi="Times New Roman" w:cs="Times New Roman"/>
          <w:color w:val="212529"/>
        </w:rPr>
        <w:t xml:space="preserve"> cleansings. </w:t>
      </w:r>
      <w:r w:rsidR="00E96F12" w:rsidRPr="003C47CD">
        <w:rPr>
          <w:rFonts w:ascii="Times New Roman" w:eastAsia="Times New Roman" w:hAnsi="Times New Roman" w:cs="Times New Roman"/>
          <w:color w:val="212529"/>
        </w:rPr>
        <w:t xml:space="preserve">In these rituals water acts as a flood which causes purification. </w:t>
      </w:r>
    </w:p>
    <w:p w14:paraId="5BCAF19C" w14:textId="4E62E778" w:rsidR="00FF3F2A" w:rsidRPr="003C47CD" w:rsidRDefault="00562214" w:rsidP="00562214">
      <w:pPr>
        <w:shd w:val="clear" w:color="auto" w:fill="FFFFFF"/>
        <w:spacing w:before="100" w:beforeAutospacing="1" w:after="100" w:afterAutospacing="1"/>
        <w:ind w:firstLine="720"/>
        <w:rPr>
          <w:rFonts w:ascii="Times New Roman" w:eastAsia="Times New Roman" w:hAnsi="Times New Roman" w:cs="Times New Roman"/>
          <w:color w:val="212529"/>
        </w:rPr>
      </w:pPr>
      <w:r>
        <w:rPr>
          <w:rFonts w:ascii="Times New Roman" w:eastAsia="Times New Roman" w:hAnsi="Times New Roman" w:cs="Times New Roman"/>
          <w:color w:val="212529"/>
        </w:rPr>
        <w:t xml:space="preserve">Through reading the sources it becomes clear that the stories are linked. More than likely one or the sources is a copy of the other. More than likely the story was adjusted to better fit the separate society it was in. </w:t>
      </w:r>
      <w:r w:rsidR="00FF3F2A" w:rsidRPr="003C47CD">
        <w:rPr>
          <w:rFonts w:ascii="Times New Roman" w:eastAsia="Times New Roman" w:hAnsi="Times New Roman" w:cs="Times New Roman"/>
          <w:color w:val="212529"/>
        </w:rPr>
        <w:t xml:space="preserve">One question I have about these myth’s is how many people within Mesopotamia had access to these religious texts? Seeing as lower-class people </w:t>
      </w:r>
      <w:r w:rsidR="003C47CD" w:rsidRPr="003C47CD">
        <w:rPr>
          <w:rFonts w:ascii="Times New Roman" w:eastAsia="Times New Roman" w:hAnsi="Times New Roman" w:cs="Times New Roman"/>
          <w:color w:val="212529"/>
        </w:rPr>
        <w:t xml:space="preserve">in the ancient world </w:t>
      </w:r>
      <w:r w:rsidR="00FF3F2A" w:rsidRPr="003C47CD">
        <w:rPr>
          <w:rFonts w:ascii="Times New Roman" w:eastAsia="Times New Roman" w:hAnsi="Times New Roman" w:cs="Times New Roman"/>
          <w:color w:val="212529"/>
        </w:rPr>
        <w:t xml:space="preserve">often didn’t have the ability to read or write, what effect could the myths have had on them? </w:t>
      </w:r>
      <w:r w:rsidR="003C47CD" w:rsidRPr="003C47CD">
        <w:rPr>
          <w:rFonts w:ascii="Times New Roman" w:eastAsia="Times New Roman" w:hAnsi="Times New Roman" w:cs="Times New Roman"/>
          <w:color w:val="212529"/>
        </w:rPr>
        <w:t>I wonder whether all people in the society were influenced by these myths or only people within the aristocracy.</w:t>
      </w:r>
      <w:r w:rsidR="009D4476">
        <w:rPr>
          <w:rFonts w:ascii="Times New Roman" w:eastAsia="Times New Roman" w:hAnsi="Times New Roman" w:cs="Times New Roman"/>
          <w:color w:val="212529"/>
        </w:rPr>
        <w:t xml:space="preserve"> </w:t>
      </w:r>
      <w:r w:rsidR="009D4476">
        <w:rPr>
          <w:rFonts w:ascii="Times New Roman" w:eastAsia="Times New Roman" w:hAnsi="Times New Roman" w:cs="Times New Roman"/>
          <w:color w:val="212529"/>
        </w:rPr>
        <w:t xml:space="preserve">While both </w:t>
      </w:r>
      <w:r w:rsidR="009D4476">
        <w:rPr>
          <w:rFonts w:ascii="Times New Roman" w:eastAsia="Times New Roman" w:hAnsi="Times New Roman" w:cs="Times New Roman"/>
          <w:color w:val="212529"/>
        </w:rPr>
        <w:t xml:space="preserve">myths </w:t>
      </w:r>
      <w:r w:rsidR="009D4476">
        <w:rPr>
          <w:rFonts w:ascii="Times New Roman" w:eastAsia="Times New Roman" w:hAnsi="Times New Roman" w:cs="Times New Roman"/>
          <w:color w:val="212529"/>
        </w:rPr>
        <w:t>have had an enormous impact on humans ever since</w:t>
      </w:r>
      <w:r w:rsidR="009D4476">
        <w:rPr>
          <w:rFonts w:ascii="Times New Roman" w:eastAsia="Times New Roman" w:hAnsi="Times New Roman" w:cs="Times New Roman"/>
          <w:color w:val="212529"/>
        </w:rPr>
        <w:t xml:space="preserve"> their creation,</w:t>
      </w:r>
      <w:r w:rsidR="009D4476">
        <w:rPr>
          <w:rFonts w:ascii="Times New Roman" w:eastAsia="Times New Roman" w:hAnsi="Times New Roman" w:cs="Times New Roman"/>
          <w:color w:val="212529"/>
        </w:rPr>
        <w:t xml:space="preserve"> the</w:t>
      </w:r>
      <w:r w:rsidR="009D4476">
        <w:rPr>
          <w:rFonts w:ascii="Times New Roman" w:eastAsia="Times New Roman" w:hAnsi="Times New Roman" w:cs="Times New Roman"/>
          <w:color w:val="212529"/>
        </w:rPr>
        <w:t xml:space="preserve">re </w:t>
      </w:r>
      <w:r w:rsidR="009D4476">
        <w:rPr>
          <w:rFonts w:ascii="Times New Roman" w:eastAsia="Times New Roman" w:hAnsi="Times New Roman" w:cs="Times New Roman"/>
          <w:color w:val="212529"/>
        </w:rPr>
        <w:t>are distinctive differences t</w:t>
      </w:r>
      <w:r w:rsidR="009D4476">
        <w:rPr>
          <w:rFonts w:ascii="Times New Roman" w:eastAsia="Times New Roman" w:hAnsi="Times New Roman" w:cs="Times New Roman"/>
          <w:color w:val="212529"/>
        </w:rPr>
        <w:t>o the stories t</w:t>
      </w:r>
      <w:r w:rsidR="009D4476">
        <w:rPr>
          <w:rFonts w:ascii="Times New Roman" w:eastAsia="Times New Roman" w:hAnsi="Times New Roman" w:cs="Times New Roman"/>
          <w:color w:val="212529"/>
        </w:rPr>
        <w:t>hat make each unique</w:t>
      </w:r>
      <w:r w:rsidR="009D4476">
        <w:rPr>
          <w:rFonts w:ascii="Times New Roman" w:eastAsia="Times New Roman" w:hAnsi="Times New Roman" w:cs="Times New Roman"/>
          <w:color w:val="212529"/>
        </w:rPr>
        <w:t xml:space="preserve"> to their own society’s.</w:t>
      </w:r>
    </w:p>
    <w:p w14:paraId="284D1D51" w14:textId="77777777" w:rsidR="00FF3F2A" w:rsidRPr="00AA3956" w:rsidRDefault="00FF3F2A" w:rsidP="00FF3F2A">
      <w:pPr>
        <w:shd w:val="clear" w:color="auto" w:fill="FFFFFF"/>
        <w:spacing w:before="100" w:beforeAutospacing="1" w:after="100" w:afterAutospacing="1"/>
        <w:ind w:left="720"/>
        <w:rPr>
          <w:rFonts w:ascii="Times New Roman" w:eastAsia="Times New Roman" w:hAnsi="Times New Roman" w:cs="Times New Roman"/>
          <w:color w:val="212529"/>
          <w:sz w:val="23"/>
          <w:szCs w:val="23"/>
        </w:rPr>
      </w:pPr>
    </w:p>
    <w:p w14:paraId="52EEF8B9" w14:textId="77777777" w:rsidR="00293F61" w:rsidRDefault="00293F61"/>
    <w:sectPr w:rsidR="00293F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1341" w14:textId="77777777" w:rsidR="005F70B4" w:rsidRDefault="005F70B4" w:rsidP="00F139AF">
      <w:r>
        <w:separator/>
      </w:r>
    </w:p>
  </w:endnote>
  <w:endnote w:type="continuationSeparator" w:id="0">
    <w:p w14:paraId="4B2AF8D6" w14:textId="77777777" w:rsidR="005F70B4" w:rsidRDefault="005F70B4" w:rsidP="00F1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7604" w14:textId="77777777" w:rsidR="005F70B4" w:rsidRDefault="005F70B4" w:rsidP="00F139AF">
      <w:r>
        <w:separator/>
      </w:r>
    </w:p>
  </w:footnote>
  <w:footnote w:type="continuationSeparator" w:id="0">
    <w:p w14:paraId="6D497F35" w14:textId="77777777" w:rsidR="005F70B4" w:rsidRDefault="005F70B4" w:rsidP="00F139AF">
      <w:r>
        <w:continuationSeparator/>
      </w:r>
    </w:p>
  </w:footnote>
  <w:footnote w:id="1">
    <w:p w14:paraId="33D63B45" w14:textId="739744B2" w:rsidR="00E611FC" w:rsidRPr="0090274B" w:rsidRDefault="00E611FC" w:rsidP="0090274B">
      <w:pPr>
        <w:rPr>
          <w:rFonts w:ascii="Times New Roman" w:eastAsia="Times New Roman" w:hAnsi="Times New Roman" w:cs="Times New Roman"/>
          <w:i/>
          <w:iCs/>
        </w:rPr>
      </w:pPr>
      <w:r w:rsidRPr="0090274B">
        <w:rPr>
          <w:rStyle w:val="FootnoteReference"/>
          <w:sz w:val="20"/>
          <w:szCs w:val="20"/>
        </w:rPr>
        <w:footnoteRef/>
      </w:r>
      <w:r>
        <w:t xml:space="preserve"> </w:t>
      </w:r>
      <w:r w:rsidR="0090274B">
        <w:rPr>
          <w:rFonts w:eastAsia="Times New Roman" w:cstheme="minorHAnsi"/>
          <w:i/>
          <w:iCs/>
          <w:color w:val="000000"/>
          <w:sz w:val="20"/>
          <w:szCs w:val="20"/>
          <w:shd w:val="clear" w:color="auto" w:fill="FFFFFF"/>
        </w:rPr>
        <w:t>The Epic of Gilgamesh: The Flood</w:t>
      </w:r>
    </w:p>
  </w:footnote>
  <w:footnote w:id="2">
    <w:p w14:paraId="56B24C52" w14:textId="53E67021" w:rsidR="0090274B" w:rsidRDefault="0090274B" w:rsidP="0090274B">
      <w:pPr>
        <w:pStyle w:val="FootnoteText"/>
      </w:pPr>
      <w:r>
        <w:rPr>
          <w:rStyle w:val="FootnoteReference"/>
        </w:rPr>
        <w:footnoteRef/>
      </w:r>
      <w:r>
        <w:t xml:space="preserve"> </w:t>
      </w:r>
      <w:r w:rsidRPr="0090274B">
        <w:rPr>
          <w:i/>
          <w:iCs/>
        </w:rPr>
        <w:t>Genesis:</w:t>
      </w:r>
      <w:r>
        <w:rPr>
          <w:i/>
          <w:iCs/>
        </w:rPr>
        <w:t xml:space="preserve"> 6: The Flood Story and Noah</w:t>
      </w:r>
    </w:p>
  </w:footnote>
  <w:footnote w:id="3">
    <w:p w14:paraId="55FF8AA1" w14:textId="5AA49CA2" w:rsidR="0090274B" w:rsidRDefault="0090274B">
      <w:pPr>
        <w:pStyle w:val="FootnoteText"/>
      </w:pPr>
      <w:r>
        <w:rPr>
          <w:rStyle w:val="FootnoteReference"/>
        </w:rPr>
        <w:footnoteRef/>
      </w:r>
      <w:r>
        <w:t xml:space="preserve"> </w:t>
      </w:r>
      <w:r w:rsidRPr="0090274B">
        <w:rPr>
          <w:i/>
          <w:iCs/>
        </w:rPr>
        <w:t>Genesis: 8</w:t>
      </w:r>
    </w:p>
  </w:footnote>
  <w:footnote w:id="4">
    <w:p w14:paraId="4896E2E4" w14:textId="04C90919" w:rsidR="0090274B" w:rsidRPr="0090274B" w:rsidRDefault="0090274B">
      <w:pPr>
        <w:pStyle w:val="FootnoteText"/>
        <w:rPr>
          <w:i/>
          <w:iCs/>
        </w:rPr>
      </w:pPr>
      <w:r>
        <w:rPr>
          <w:rStyle w:val="FootnoteReference"/>
        </w:rPr>
        <w:footnoteRef/>
      </w:r>
      <w:r>
        <w:t xml:space="preserve"> </w:t>
      </w:r>
      <w:r>
        <w:rPr>
          <w:i/>
          <w:iCs/>
        </w:rPr>
        <w:t xml:space="preserve">The </w:t>
      </w:r>
      <w:r w:rsidR="009D4476">
        <w:rPr>
          <w:i/>
          <w:iCs/>
        </w:rPr>
        <w:t>Epic of Gilgamesh</w:t>
      </w:r>
    </w:p>
  </w:footnote>
  <w:footnote w:id="5">
    <w:p w14:paraId="221D89A7" w14:textId="7FD5CBD1" w:rsidR="00E16221" w:rsidRDefault="00E16221">
      <w:pPr>
        <w:pStyle w:val="FootnoteText"/>
      </w:pPr>
      <w:r>
        <w:rPr>
          <w:rStyle w:val="FootnoteReference"/>
        </w:rPr>
        <w:footnoteRef/>
      </w:r>
      <w:r>
        <w:t xml:space="preserve"> Genesis: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465"/>
    <w:multiLevelType w:val="multilevel"/>
    <w:tmpl w:val="22B4D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71F38"/>
    <w:multiLevelType w:val="hybridMultilevel"/>
    <w:tmpl w:val="AE56A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6"/>
    <w:rsid w:val="00052D11"/>
    <w:rsid w:val="0017042B"/>
    <w:rsid w:val="001B7A17"/>
    <w:rsid w:val="001C15E2"/>
    <w:rsid w:val="00273549"/>
    <w:rsid w:val="00293F61"/>
    <w:rsid w:val="0030415C"/>
    <w:rsid w:val="003956E0"/>
    <w:rsid w:val="003C47CD"/>
    <w:rsid w:val="00562214"/>
    <w:rsid w:val="005F70B4"/>
    <w:rsid w:val="0090274B"/>
    <w:rsid w:val="009750B2"/>
    <w:rsid w:val="009D4476"/>
    <w:rsid w:val="009D6A40"/>
    <w:rsid w:val="00A246B1"/>
    <w:rsid w:val="00A545A4"/>
    <w:rsid w:val="00AA3956"/>
    <w:rsid w:val="00BA768D"/>
    <w:rsid w:val="00BC3F58"/>
    <w:rsid w:val="00CE665D"/>
    <w:rsid w:val="00E16221"/>
    <w:rsid w:val="00E271A1"/>
    <w:rsid w:val="00E60B88"/>
    <w:rsid w:val="00E611FC"/>
    <w:rsid w:val="00E96F12"/>
    <w:rsid w:val="00EE1F5A"/>
    <w:rsid w:val="00F139AF"/>
    <w:rsid w:val="00FC405E"/>
    <w:rsid w:val="00FF3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8463F2"/>
  <w15:chartTrackingRefBased/>
  <w15:docId w15:val="{086D91A0-CB48-4047-8BD8-A40B35D5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56"/>
    <w:pPr>
      <w:ind w:left="720"/>
      <w:contextualSpacing/>
    </w:pPr>
  </w:style>
  <w:style w:type="paragraph" w:styleId="FootnoteText">
    <w:name w:val="footnote text"/>
    <w:basedOn w:val="Normal"/>
    <w:link w:val="FootnoteTextChar"/>
    <w:uiPriority w:val="99"/>
    <w:semiHidden/>
    <w:unhideWhenUsed/>
    <w:rsid w:val="00F139AF"/>
    <w:rPr>
      <w:sz w:val="20"/>
      <w:szCs w:val="20"/>
    </w:rPr>
  </w:style>
  <w:style w:type="character" w:customStyle="1" w:styleId="FootnoteTextChar">
    <w:name w:val="Footnote Text Char"/>
    <w:basedOn w:val="DefaultParagraphFont"/>
    <w:link w:val="FootnoteText"/>
    <w:uiPriority w:val="99"/>
    <w:semiHidden/>
    <w:rsid w:val="00F139AF"/>
    <w:rPr>
      <w:sz w:val="20"/>
      <w:szCs w:val="20"/>
    </w:rPr>
  </w:style>
  <w:style w:type="character" w:styleId="FootnoteReference">
    <w:name w:val="footnote reference"/>
    <w:basedOn w:val="DefaultParagraphFont"/>
    <w:uiPriority w:val="99"/>
    <w:semiHidden/>
    <w:unhideWhenUsed/>
    <w:rsid w:val="00F139AF"/>
    <w:rPr>
      <w:vertAlign w:val="superscript"/>
    </w:rPr>
  </w:style>
  <w:style w:type="paragraph" w:styleId="EndnoteText">
    <w:name w:val="endnote text"/>
    <w:basedOn w:val="Normal"/>
    <w:link w:val="EndnoteTextChar"/>
    <w:uiPriority w:val="99"/>
    <w:semiHidden/>
    <w:unhideWhenUsed/>
    <w:rsid w:val="00E16221"/>
    <w:rPr>
      <w:sz w:val="20"/>
      <w:szCs w:val="20"/>
    </w:rPr>
  </w:style>
  <w:style w:type="character" w:customStyle="1" w:styleId="EndnoteTextChar">
    <w:name w:val="Endnote Text Char"/>
    <w:basedOn w:val="DefaultParagraphFont"/>
    <w:link w:val="EndnoteText"/>
    <w:uiPriority w:val="99"/>
    <w:semiHidden/>
    <w:rsid w:val="00E16221"/>
    <w:rPr>
      <w:sz w:val="20"/>
      <w:szCs w:val="20"/>
    </w:rPr>
  </w:style>
  <w:style w:type="character" w:styleId="EndnoteReference">
    <w:name w:val="endnote reference"/>
    <w:basedOn w:val="DefaultParagraphFont"/>
    <w:uiPriority w:val="99"/>
    <w:semiHidden/>
    <w:unhideWhenUsed/>
    <w:rsid w:val="00E16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7623">
      <w:bodyDiv w:val="1"/>
      <w:marLeft w:val="0"/>
      <w:marRight w:val="0"/>
      <w:marTop w:val="0"/>
      <w:marBottom w:val="0"/>
      <w:divBdr>
        <w:top w:val="none" w:sz="0" w:space="0" w:color="auto"/>
        <w:left w:val="none" w:sz="0" w:space="0" w:color="auto"/>
        <w:bottom w:val="none" w:sz="0" w:space="0" w:color="auto"/>
        <w:right w:val="none" w:sz="0" w:space="0" w:color="auto"/>
      </w:divBdr>
    </w:div>
    <w:div w:id="384450448">
      <w:bodyDiv w:val="1"/>
      <w:marLeft w:val="0"/>
      <w:marRight w:val="0"/>
      <w:marTop w:val="0"/>
      <w:marBottom w:val="0"/>
      <w:divBdr>
        <w:top w:val="none" w:sz="0" w:space="0" w:color="auto"/>
        <w:left w:val="none" w:sz="0" w:space="0" w:color="auto"/>
        <w:bottom w:val="none" w:sz="0" w:space="0" w:color="auto"/>
        <w:right w:val="none" w:sz="0" w:space="0" w:color="auto"/>
      </w:divBdr>
    </w:div>
    <w:div w:id="620498322">
      <w:bodyDiv w:val="1"/>
      <w:marLeft w:val="0"/>
      <w:marRight w:val="0"/>
      <w:marTop w:val="0"/>
      <w:marBottom w:val="0"/>
      <w:divBdr>
        <w:top w:val="none" w:sz="0" w:space="0" w:color="auto"/>
        <w:left w:val="none" w:sz="0" w:space="0" w:color="auto"/>
        <w:bottom w:val="none" w:sz="0" w:space="0" w:color="auto"/>
        <w:right w:val="none" w:sz="0" w:space="0" w:color="auto"/>
      </w:divBdr>
    </w:div>
    <w:div w:id="971864703">
      <w:bodyDiv w:val="1"/>
      <w:marLeft w:val="0"/>
      <w:marRight w:val="0"/>
      <w:marTop w:val="0"/>
      <w:marBottom w:val="0"/>
      <w:divBdr>
        <w:top w:val="none" w:sz="0" w:space="0" w:color="auto"/>
        <w:left w:val="none" w:sz="0" w:space="0" w:color="auto"/>
        <w:bottom w:val="none" w:sz="0" w:space="0" w:color="auto"/>
        <w:right w:val="none" w:sz="0" w:space="0" w:color="auto"/>
      </w:divBdr>
    </w:div>
    <w:div w:id="1247810961">
      <w:bodyDiv w:val="1"/>
      <w:marLeft w:val="0"/>
      <w:marRight w:val="0"/>
      <w:marTop w:val="0"/>
      <w:marBottom w:val="0"/>
      <w:divBdr>
        <w:top w:val="none" w:sz="0" w:space="0" w:color="auto"/>
        <w:left w:val="none" w:sz="0" w:space="0" w:color="auto"/>
        <w:bottom w:val="none" w:sz="0" w:space="0" w:color="auto"/>
        <w:right w:val="none" w:sz="0" w:space="0" w:color="auto"/>
      </w:divBdr>
    </w:div>
    <w:div w:id="1304625740">
      <w:bodyDiv w:val="1"/>
      <w:marLeft w:val="0"/>
      <w:marRight w:val="0"/>
      <w:marTop w:val="0"/>
      <w:marBottom w:val="0"/>
      <w:divBdr>
        <w:top w:val="none" w:sz="0" w:space="0" w:color="auto"/>
        <w:left w:val="none" w:sz="0" w:space="0" w:color="auto"/>
        <w:bottom w:val="none" w:sz="0" w:space="0" w:color="auto"/>
        <w:right w:val="none" w:sz="0" w:space="0" w:color="auto"/>
      </w:divBdr>
    </w:div>
    <w:div w:id="1435783983">
      <w:bodyDiv w:val="1"/>
      <w:marLeft w:val="0"/>
      <w:marRight w:val="0"/>
      <w:marTop w:val="0"/>
      <w:marBottom w:val="0"/>
      <w:divBdr>
        <w:top w:val="none" w:sz="0" w:space="0" w:color="auto"/>
        <w:left w:val="none" w:sz="0" w:space="0" w:color="auto"/>
        <w:bottom w:val="none" w:sz="0" w:space="0" w:color="auto"/>
        <w:right w:val="none" w:sz="0" w:space="0" w:color="auto"/>
      </w:divBdr>
    </w:div>
    <w:div w:id="1723794489">
      <w:bodyDiv w:val="1"/>
      <w:marLeft w:val="0"/>
      <w:marRight w:val="0"/>
      <w:marTop w:val="0"/>
      <w:marBottom w:val="0"/>
      <w:divBdr>
        <w:top w:val="none" w:sz="0" w:space="0" w:color="auto"/>
        <w:left w:val="none" w:sz="0" w:space="0" w:color="auto"/>
        <w:bottom w:val="none" w:sz="0" w:space="0" w:color="auto"/>
        <w:right w:val="none" w:sz="0" w:space="0" w:color="auto"/>
      </w:divBdr>
    </w:div>
    <w:div w:id="21212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747A-2232-4A4F-AF1F-C9B9E0C6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N Whitman</dc:creator>
  <cp:keywords/>
  <dc:description/>
  <cp:lastModifiedBy>Brett N Whitman</cp:lastModifiedBy>
  <cp:revision>1</cp:revision>
  <dcterms:created xsi:type="dcterms:W3CDTF">2021-09-30T19:26:00Z</dcterms:created>
  <dcterms:modified xsi:type="dcterms:W3CDTF">2021-10-01T00:50:00Z</dcterms:modified>
</cp:coreProperties>
</file>